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1D3D4455" w:rsidR="00127AAA" w:rsidRPr="00A04F23" w:rsidRDefault="00A04F23" w:rsidP="00127AAA">
      <w:pPr>
        <w:rPr>
          <w:rFonts w:ascii="Arial" w:hAnsi="Arial" w:cs="Arial"/>
          <w:iCs/>
          <w:sz w:val="28"/>
          <w:szCs w:val="28"/>
        </w:rPr>
      </w:pPr>
      <w:r w:rsidRPr="00A04F23">
        <w:rPr>
          <w:rFonts w:ascii="Arial" w:hAnsi="Arial" w:cs="Arial"/>
          <w:iCs/>
          <w:sz w:val="28"/>
          <w:szCs w:val="28"/>
        </w:rPr>
        <w:t>07</w:t>
      </w:r>
      <w:r w:rsidR="00127AAA" w:rsidRPr="00A04F23">
        <w:rPr>
          <w:rFonts w:ascii="Arial" w:hAnsi="Arial" w:cs="Arial"/>
          <w:iCs/>
          <w:sz w:val="28"/>
          <w:szCs w:val="28"/>
        </w:rPr>
        <w:t>/</w:t>
      </w:r>
      <w:r w:rsidRPr="00A04F23">
        <w:rPr>
          <w:rFonts w:ascii="Arial" w:hAnsi="Arial" w:cs="Arial"/>
          <w:iCs/>
          <w:sz w:val="28"/>
          <w:szCs w:val="28"/>
        </w:rPr>
        <w:t>2023</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290A43DF" w:rsidR="00127AAA" w:rsidRPr="00A04F23" w:rsidRDefault="00127AAA" w:rsidP="0E03D98A">
      <w:pPr>
        <w:rPr>
          <w:rFonts w:ascii="Arial" w:hAnsi="Arial" w:cs="Arial"/>
          <w:sz w:val="26"/>
          <w:szCs w:val="26"/>
        </w:rPr>
      </w:pPr>
      <w:r w:rsidRPr="00A04F23">
        <w:rPr>
          <w:rFonts w:ascii="Arial" w:hAnsi="Arial" w:cs="Arial"/>
          <w:sz w:val="26"/>
          <w:szCs w:val="26"/>
        </w:rPr>
        <w:t>(</w:t>
      </w:r>
      <w:r w:rsidR="00A04F23" w:rsidRPr="00A04F23">
        <w:rPr>
          <w:rFonts w:ascii="Arial" w:hAnsi="Arial" w:cs="Arial"/>
          <w:sz w:val="26"/>
          <w:szCs w:val="26"/>
        </w:rPr>
        <w:t>160466</w:t>
      </w:r>
      <w:r w:rsidRPr="00A04F23">
        <w:rPr>
          <w:rFonts w:ascii="Arial" w:hAnsi="Arial" w:cs="Arial"/>
          <w:sz w:val="26"/>
          <w:szCs w:val="26"/>
        </w:rPr>
        <w:t>)</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62D6BDE0" w:rsidR="007103E1" w:rsidRPr="00A04F23" w:rsidRDefault="00A04F23" w:rsidP="007103E1">
      <w:pPr>
        <w:jc w:val="both"/>
        <w:rPr>
          <w:rFonts w:ascii="Arial" w:hAnsi="Arial" w:cs="Arial"/>
          <w:sz w:val="28"/>
          <w:szCs w:val="28"/>
        </w:rPr>
      </w:pPr>
      <w:r w:rsidRPr="00A04F23">
        <w:rPr>
          <w:rFonts w:ascii="Arial" w:hAnsi="Arial" w:cs="Arial"/>
          <w:sz w:val="28"/>
          <w:szCs w:val="28"/>
        </w:rPr>
        <w:t>Aquisição de insumos laboratoriais e desjejum dos pacientes para atender às necessidades do Posto Médico de Guarnição de Campinas / 11ª Brigada de Infantaria Mecanizada, conforme condições, quantidades e exigências estabelecidas neste Edital.</w:t>
      </w:r>
    </w:p>
    <w:p w14:paraId="1B0054E5" w14:textId="77777777" w:rsidR="00D66234" w:rsidRDefault="00D66234" w:rsidP="0E03D98A">
      <w:pPr>
        <w:rPr>
          <w:rFonts w:ascii="Arial" w:hAnsi="Arial" w:cs="Arial"/>
          <w:color w:val="5B5B5F"/>
          <w:sz w:val="28"/>
          <w:szCs w:val="28"/>
        </w:rPr>
      </w:pP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3DC07449" w14:textId="1FC45182" w:rsidR="00244403" w:rsidRPr="000C654E" w:rsidRDefault="00244403" w:rsidP="00127AAA">
      <w:pPr>
        <w:rPr>
          <w:rFonts w:ascii="Arial" w:hAnsi="Arial" w:cs="Arial"/>
          <w:color w:val="5B5B5F"/>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1EE8166B" w:rsidR="00127AAA" w:rsidRPr="00A04F23" w:rsidRDefault="00127AAA" w:rsidP="00127AAA">
      <w:pPr>
        <w:rPr>
          <w:rFonts w:ascii="Arial" w:hAnsi="Arial" w:cs="Arial"/>
          <w:b/>
          <w:bCs/>
          <w:sz w:val="28"/>
          <w:szCs w:val="28"/>
        </w:rPr>
      </w:pPr>
      <w:r w:rsidRPr="00A04F23">
        <w:rPr>
          <w:rFonts w:ascii="Arial" w:hAnsi="Arial" w:cs="Arial"/>
          <w:b/>
          <w:bCs/>
          <w:sz w:val="28"/>
          <w:szCs w:val="28"/>
        </w:rPr>
        <w:t xml:space="preserve">R$ </w:t>
      </w:r>
      <w:r w:rsidR="00A04F23" w:rsidRPr="00A04F23">
        <w:rPr>
          <w:rFonts w:ascii="Arial" w:hAnsi="Arial" w:cs="Arial"/>
          <w:b/>
          <w:bCs/>
          <w:sz w:val="28"/>
          <w:szCs w:val="28"/>
        </w:rPr>
        <w:t>1.318.813,59</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3D5E0BA7" w:rsidR="00127AAA" w:rsidRPr="00A3652E" w:rsidRDefault="006927AE" w:rsidP="00127AAA">
      <w:pPr>
        <w:rPr>
          <w:rFonts w:ascii="Arial" w:hAnsi="Arial" w:cs="Arial"/>
          <w:b/>
          <w:bCs/>
          <w:sz w:val="28"/>
          <w:szCs w:val="28"/>
        </w:rPr>
      </w:pPr>
      <w:r w:rsidRPr="00A3652E">
        <w:rPr>
          <w:rFonts w:ascii="Arial" w:hAnsi="Arial" w:cs="Arial"/>
          <w:sz w:val="28"/>
          <w:szCs w:val="28"/>
        </w:rPr>
        <w:t>Dia</w:t>
      </w:r>
      <w:r w:rsidR="00127AAA" w:rsidRPr="00A3652E">
        <w:rPr>
          <w:rFonts w:ascii="Arial" w:hAnsi="Arial" w:cs="Arial"/>
          <w:sz w:val="28"/>
          <w:szCs w:val="28"/>
        </w:rPr>
        <w:t xml:space="preserve"> </w:t>
      </w:r>
      <w:r w:rsidR="00A3652E" w:rsidRPr="00A3652E">
        <w:rPr>
          <w:rFonts w:ascii="Arial" w:hAnsi="Arial" w:cs="Arial"/>
          <w:b/>
          <w:bCs/>
          <w:sz w:val="28"/>
          <w:szCs w:val="28"/>
        </w:rPr>
        <w:t>15</w:t>
      </w:r>
      <w:r w:rsidR="00127AAA" w:rsidRPr="00A3652E">
        <w:rPr>
          <w:rFonts w:ascii="Arial" w:hAnsi="Arial" w:cs="Arial"/>
          <w:b/>
          <w:bCs/>
          <w:sz w:val="28"/>
          <w:szCs w:val="28"/>
        </w:rPr>
        <w:t>/</w:t>
      </w:r>
      <w:r w:rsidR="00A3652E" w:rsidRPr="00A3652E">
        <w:rPr>
          <w:rFonts w:ascii="Arial" w:hAnsi="Arial" w:cs="Arial"/>
          <w:b/>
          <w:bCs/>
          <w:sz w:val="28"/>
          <w:szCs w:val="28"/>
        </w:rPr>
        <w:t>12/2023</w:t>
      </w:r>
      <w:r w:rsidR="00127AAA" w:rsidRPr="00A3652E">
        <w:rPr>
          <w:rFonts w:ascii="Arial" w:hAnsi="Arial" w:cs="Arial"/>
          <w:b/>
          <w:bCs/>
          <w:sz w:val="28"/>
          <w:szCs w:val="28"/>
        </w:rPr>
        <w:t xml:space="preserve"> </w:t>
      </w:r>
      <w:r w:rsidR="00127AAA" w:rsidRPr="00A3652E">
        <w:rPr>
          <w:rFonts w:ascii="Arial" w:hAnsi="Arial" w:cs="Arial"/>
          <w:sz w:val="28"/>
          <w:szCs w:val="28"/>
        </w:rPr>
        <w:t xml:space="preserve">às </w:t>
      </w:r>
      <w:proofErr w:type="gramStart"/>
      <w:r w:rsidR="00A3652E" w:rsidRPr="00A3652E">
        <w:rPr>
          <w:rFonts w:ascii="Arial" w:hAnsi="Arial" w:cs="Arial"/>
          <w:b/>
          <w:bCs/>
          <w:sz w:val="28"/>
          <w:szCs w:val="28"/>
        </w:rPr>
        <w:t>9</w:t>
      </w:r>
      <w:r w:rsidR="005B00DF" w:rsidRPr="00A3652E">
        <w:rPr>
          <w:rFonts w:ascii="Arial" w:hAnsi="Arial" w:cs="Arial"/>
          <w:b/>
          <w:bCs/>
          <w:sz w:val="28"/>
          <w:szCs w:val="28"/>
        </w:rPr>
        <w:t>:00</w:t>
      </w:r>
      <w:proofErr w:type="gramEnd"/>
      <w:r w:rsidR="00127AAA" w:rsidRPr="00A3652E">
        <w:rPr>
          <w:rFonts w:ascii="Arial" w:hAnsi="Arial" w:cs="Arial"/>
          <w:b/>
          <w:bCs/>
          <w:sz w:val="28"/>
          <w:szCs w:val="28"/>
        </w:rPr>
        <w:t>h</w:t>
      </w:r>
      <w:r w:rsidR="0083414A" w:rsidRPr="00A3652E">
        <w:rPr>
          <w:rFonts w:ascii="Arial" w:hAnsi="Arial" w:cs="Arial"/>
          <w:b/>
          <w:bCs/>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6EEE24DB" w:rsidR="0083414A" w:rsidRPr="006E1990" w:rsidRDefault="005B00DF" w:rsidP="009B65D5">
      <w:pPr>
        <w:jc w:val="both"/>
        <w:rPr>
          <w:rFonts w:ascii="Arial" w:hAnsi="Arial" w:cs="Arial"/>
          <w:sz w:val="28"/>
          <w:szCs w:val="28"/>
        </w:rPr>
      </w:pPr>
      <w:r>
        <w:rPr>
          <w:rFonts w:ascii="Arial" w:hAnsi="Arial" w:cs="Arial"/>
          <w:sz w:val="28"/>
          <w:szCs w:val="28"/>
        </w:rPr>
        <w:t xml:space="preserve">Menor </w:t>
      </w:r>
      <w:r w:rsidRPr="005B00DF">
        <w:rPr>
          <w:rFonts w:ascii="Arial" w:hAnsi="Arial" w:cs="Arial"/>
          <w:sz w:val="28"/>
          <w:szCs w:val="28"/>
        </w:rPr>
        <w:t>preço</w:t>
      </w:r>
      <w:r w:rsidR="0083414A" w:rsidRPr="005B00DF">
        <w:rPr>
          <w:rFonts w:ascii="Arial" w:hAnsi="Arial" w:cs="Arial"/>
          <w:sz w:val="28"/>
          <w:szCs w:val="28"/>
        </w:rPr>
        <w:t xml:space="preserve"> por item</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64AE1B5E" w:rsidR="0083414A" w:rsidRPr="005B00DF" w:rsidRDefault="005B00DF" w:rsidP="009B65D5">
      <w:pPr>
        <w:jc w:val="both"/>
        <w:rPr>
          <w:rFonts w:ascii="Arial" w:hAnsi="Arial" w:cs="Arial"/>
          <w:sz w:val="28"/>
          <w:szCs w:val="28"/>
        </w:rPr>
      </w:pPr>
      <w:r w:rsidRPr="005B00DF">
        <w:rPr>
          <w:rFonts w:ascii="Arial" w:hAnsi="Arial" w:cs="Arial"/>
          <w:sz w:val="28"/>
          <w:szCs w:val="28"/>
        </w:rPr>
        <w:t>Aberto</w:t>
      </w:r>
      <w:r>
        <w:rPr>
          <w:rFonts w:ascii="Arial" w:hAnsi="Arial" w:cs="Arial"/>
          <w:sz w:val="28"/>
          <w:szCs w:val="28"/>
        </w:rPr>
        <w:t xml:space="preserve"> </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4C15662D" w:rsidR="00127AAA" w:rsidRPr="000C654E" w:rsidRDefault="00152005" w:rsidP="00127AAA">
      <w:pPr>
        <w:rPr>
          <w:rFonts w:ascii="Arial" w:hAnsi="Arial" w:cs="Arial"/>
          <w:b/>
          <w:bCs/>
          <w:sz w:val="26"/>
          <w:szCs w:val="26"/>
        </w:rPr>
      </w:pPr>
      <w:r>
        <w:rPr>
          <w:rFonts w:ascii="Arial" w:hAnsi="Arial" w:cs="Arial"/>
          <w:b/>
          <w:bCs/>
          <w:sz w:val="26"/>
          <w:szCs w:val="26"/>
        </w:rPr>
        <w:t>SIM</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2C31A40D" w:rsidR="00D639DA"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sidR="00D639DA">
              <w:rPr>
                <w:noProof/>
                <w:webHidden/>
              </w:rPr>
              <w:fldChar w:fldCharType="begin"/>
            </w:r>
            <w:r w:rsidR="00D639DA">
              <w:rPr>
                <w:noProof/>
                <w:webHidden/>
              </w:rPr>
              <w:instrText xml:space="preserve"> PAGEREF _Toc135469223 \h </w:instrText>
            </w:r>
            <w:r w:rsidR="00D639DA">
              <w:rPr>
                <w:noProof/>
                <w:webHidden/>
              </w:rPr>
            </w:r>
            <w:r w:rsidR="00D639DA">
              <w:rPr>
                <w:noProof/>
                <w:webHidden/>
              </w:rPr>
              <w:fldChar w:fldCharType="separate"/>
            </w:r>
            <w:r w:rsidR="00467D5D">
              <w:rPr>
                <w:noProof/>
                <w:webHidden/>
              </w:rPr>
              <w:t>3</w:t>
            </w:r>
            <w:r w:rsidR="00D639DA">
              <w:rPr>
                <w:noProof/>
                <w:webHidden/>
              </w:rPr>
              <w:fldChar w:fldCharType="end"/>
            </w:r>
          </w:hyperlink>
        </w:p>
        <w:p w14:paraId="5CF06C16" w14:textId="4127EB62" w:rsidR="00D639DA" w:rsidRDefault="00770ECC">
          <w:pPr>
            <w:pStyle w:val="Sumrio1"/>
            <w:rPr>
              <w:rFonts w:asciiTheme="minorHAnsi" w:eastAsiaTheme="minorEastAsia" w:hAnsiTheme="minorHAnsi" w:cstheme="minorBidi"/>
              <w:noProof/>
              <w:sz w:val="22"/>
              <w:szCs w:val="22"/>
            </w:rPr>
          </w:pPr>
          <w:hyperlink w:anchor="_Toc135469224" w:history="1">
            <w:r w:rsidR="00D639DA" w:rsidRPr="008F54E6">
              <w:rPr>
                <w:rStyle w:val="Hyperlink"/>
                <w:noProof/>
              </w:rPr>
              <w:t>2.</w:t>
            </w:r>
            <w:r w:rsidR="00D639DA" w:rsidRPr="008F54E6">
              <w:rPr>
                <w:rFonts w:asciiTheme="minorHAnsi" w:eastAsiaTheme="minorEastAsia" w:hAnsiTheme="minorHAnsi" w:cstheme="minorBidi"/>
                <w:noProof/>
                <w:sz w:val="22"/>
                <w:szCs w:val="22"/>
              </w:rPr>
              <w:tab/>
            </w:r>
            <w:r w:rsidR="00D639DA" w:rsidRPr="008F54E6">
              <w:rPr>
                <w:rStyle w:val="Hyperlink"/>
                <w:noProof/>
              </w:rPr>
              <w:t xml:space="preserve">DO REGISTRO DE PREÇOS </w:t>
            </w:r>
            <w:r w:rsidR="00D639DA">
              <w:rPr>
                <w:noProof/>
                <w:webHidden/>
              </w:rPr>
              <w:tab/>
            </w:r>
            <w:r w:rsidR="00D639DA">
              <w:rPr>
                <w:noProof/>
                <w:webHidden/>
              </w:rPr>
              <w:fldChar w:fldCharType="begin"/>
            </w:r>
            <w:r w:rsidR="00D639DA">
              <w:rPr>
                <w:noProof/>
                <w:webHidden/>
              </w:rPr>
              <w:instrText xml:space="preserve"> PAGEREF _Toc135469224 \h </w:instrText>
            </w:r>
            <w:r w:rsidR="00D639DA">
              <w:rPr>
                <w:noProof/>
                <w:webHidden/>
              </w:rPr>
            </w:r>
            <w:r w:rsidR="00D639DA">
              <w:rPr>
                <w:noProof/>
                <w:webHidden/>
              </w:rPr>
              <w:fldChar w:fldCharType="separate"/>
            </w:r>
            <w:r w:rsidR="00467D5D">
              <w:rPr>
                <w:noProof/>
                <w:webHidden/>
              </w:rPr>
              <w:t>4</w:t>
            </w:r>
            <w:r w:rsidR="00D639DA">
              <w:rPr>
                <w:noProof/>
                <w:webHidden/>
              </w:rPr>
              <w:fldChar w:fldCharType="end"/>
            </w:r>
          </w:hyperlink>
        </w:p>
        <w:p w14:paraId="0E6F78D6" w14:textId="63D03554" w:rsidR="00D639DA" w:rsidRDefault="00770ECC">
          <w:pPr>
            <w:pStyle w:val="Sumrio1"/>
            <w:rPr>
              <w:rFonts w:asciiTheme="minorHAnsi" w:eastAsiaTheme="minorEastAsia" w:hAnsiTheme="minorHAnsi" w:cstheme="minorBidi"/>
              <w:noProof/>
              <w:sz w:val="22"/>
              <w:szCs w:val="22"/>
            </w:rPr>
          </w:pPr>
          <w:hyperlink w:anchor="_Toc135469225" w:history="1">
            <w:r w:rsidR="00D639DA" w:rsidRPr="00D267FD">
              <w:rPr>
                <w:rStyle w:val="Hyperlink"/>
                <w:noProof/>
              </w:rPr>
              <w:t>3.</w:t>
            </w:r>
            <w:r w:rsidR="00D639DA">
              <w:rPr>
                <w:rFonts w:asciiTheme="minorHAnsi" w:eastAsiaTheme="minorEastAsia" w:hAnsiTheme="minorHAnsi" w:cstheme="minorBidi"/>
                <w:noProof/>
                <w:sz w:val="22"/>
                <w:szCs w:val="22"/>
              </w:rPr>
              <w:tab/>
            </w:r>
            <w:r w:rsidR="00D639DA" w:rsidRPr="00D267FD">
              <w:rPr>
                <w:rStyle w:val="Hyperlink"/>
                <w:noProof/>
              </w:rPr>
              <w:t>DA PARTICIPAÇÃO NA LICITAÇÃO</w:t>
            </w:r>
            <w:r w:rsidR="00D639DA">
              <w:rPr>
                <w:noProof/>
                <w:webHidden/>
              </w:rPr>
              <w:tab/>
            </w:r>
            <w:r w:rsidR="00D639DA">
              <w:rPr>
                <w:noProof/>
                <w:webHidden/>
              </w:rPr>
              <w:fldChar w:fldCharType="begin"/>
            </w:r>
            <w:r w:rsidR="00D639DA">
              <w:rPr>
                <w:noProof/>
                <w:webHidden/>
              </w:rPr>
              <w:instrText xml:space="preserve"> PAGEREF _Toc135469225 \h </w:instrText>
            </w:r>
            <w:r w:rsidR="00D639DA">
              <w:rPr>
                <w:noProof/>
                <w:webHidden/>
              </w:rPr>
            </w:r>
            <w:r w:rsidR="00D639DA">
              <w:rPr>
                <w:noProof/>
                <w:webHidden/>
              </w:rPr>
              <w:fldChar w:fldCharType="separate"/>
            </w:r>
            <w:r w:rsidR="00467D5D">
              <w:rPr>
                <w:noProof/>
                <w:webHidden/>
              </w:rPr>
              <w:t>4</w:t>
            </w:r>
            <w:r w:rsidR="00D639DA">
              <w:rPr>
                <w:noProof/>
                <w:webHidden/>
              </w:rPr>
              <w:fldChar w:fldCharType="end"/>
            </w:r>
          </w:hyperlink>
        </w:p>
        <w:p w14:paraId="657B7259" w14:textId="7628EC54" w:rsidR="00D639DA" w:rsidRDefault="00770ECC">
          <w:pPr>
            <w:pStyle w:val="Sumrio1"/>
            <w:rPr>
              <w:rFonts w:asciiTheme="minorHAnsi" w:eastAsiaTheme="minorEastAsia" w:hAnsiTheme="minorHAnsi" w:cstheme="minorBidi"/>
              <w:noProof/>
              <w:sz w:val="22"/>
              <w:szCs w:val="22"/>
            </w:rPr>
          </w:pPr>
          <w:hyperlink w:anchor="_Toc135469226" w:history="1">
            <w:r w:rsidR="00D639DA" w:rsidRPr="00D267FD">
              <w:rPr>
                <w:rStyle w:val="Hyperlink"/>
                <w:noProof/>
              </w:rPr>
              <w:t>4.</w:t>
            </w:r>
            <w:r w:rsidR="00D639DA">
              <w:rPr>
                <w:rFonts w:asciiTheme="minorHAnsi" w:eastAsiaTheme="minorEastAsia" w:hAnsiTheme="minorHAnsi" w:cstheme="minorBidi"/>
                <w:noProof/>
                <w:sz w:val="22"/>
                <w:szCs w:val="22"/>
              </w:rPr>
              <w:tab/>
            </w:r>
            <w:r w:rsidR="00D639DA" w:rsidRPr="00D267FD">
              <w:rPr>
                <w:rStyle w:val="Hyperlink"/>
                <w:noProof/>
              </w:rPr>
              <w:t>DA APRESENTAÇÃO DA PROPOSTA E DOS DOCUMENTOS DE HABILITAÇÃO</w:t>
            </w:r>
            <w:r w:rsidR="00D639DA">
              <w:rPr>
                <w:noProof/>
                <w:webHidden/>
              </w:rPr>
              <w:tab/>
            </w:r>
            <w:r w:rsidR="00D639DA">
              <w:rPr>
                <w:noProof/>
                <w:webHidden/>
              </w:rPr>
              <w:fldChar w:fldCharType="begin"/>
            </w:r>
            <w:r w:rsidR="00D639DA">
              <w:rPr>
                <w:noProof/>
                <w:webHidden/>
              </w:rPr>
              <w:instrText xml:space="preserve"> PAGEREF _Toc135469226 \h </w:instrText>
            </w:r>
            <w:r w:rsidR="00D639DA">
              <w:rPr>
                <w:noProof/>
                <w:webHidden/>
              </w:rPr>
            </w:r>
            <w:r w:rsidR="00D639DA">
              <w:rPr>
                <w:noProof/>
                <w:webHidden/>
              </w:rPr>
              <w:fldChar w:fldCharType="separate"/>
            </w:r>
            <w:r w:rsidR="00467D5D">
              <w:rPr>
                <w:noProof/>
                <w:webHidden/>
              </w:rPr>
              <w:t>5</w:t>
            </w:r>
            <w:r w:rsidR="00D639DA">
              <w:rPr>
                <w:noProof/>
                <w:webHidden/>
              </w:rPr>
              <w:fldChar w:fldCharType="end"/>
            </w:r>
          </w:hyperlink>
        </w:p>
        <w:p w14:paraId="4BDE9A8C" w14:textId="46E3E8AA" w:rsidR="00D639DA" w:rsidRDefault="00770ECC">
          <w:pPr>
            <w:pStyle w:val="Sumrio1"/>
            <w:rPr>
              <w:rFonts w:asciiTheme="minorHAnsi" w:eastAsiaTheme="minorEastAsia" w:hAnsiTheme="minorHAnsi" w:cstheme="minorBidi"/>
              <w:noProof/>
              <w:sz w:val="22"/>
              <w:szCs w:val="22"/>
            </w:rPr>
          </w:pPr>
          <w:hyperlink w:anchor="_Toc135469227" w:history="1">
            <w:r w:rsidR="00D639DA" w:rsidRPr="00D267FD">
              <w:rPr>
                <w:rStyle w:val="Hyperlink"/>
                <w:noProof/>
              </w:rPr>
              <w:t>5.</w:t>
            </w:r>
            <w:r w:rsidR="00D639DA">
              <w:rPr>
                <w:rFonts w:asciiTheme="minorHAnsi" w:eastAsiaTheme="minorEastAsia" w:hAnsiTheme="minorHAnsi" w:cstheme="minorBidi"/>
                <w:noProof/>
                <w:sz w:val="22"/>
                <w:szCs w:val="22"/>
              </w:rPr>
              <w:tab/>
            </w:r>
            <w:r w:rsidR="00D639DA" w:rsidRPr="00D267FD">
              <w:rPr>
                <w:rStyle w:val="Hyperlink"/>
                <w:noProof/>
              </w:rPr>
              <w:t>DO PREENCHIMENTO DA PROPOSTA</w:t>
            </w:r>
            <w:r w:rsidR="00D639DA">
              <w:rPr>
                <w:noProof/>
                <w:webHidden/>
              </w:rPr>
              <w:tab/>
            </w:r>
            <w:r w:rsidR="00D639DA">
              <w:rPr>
                <w:noProof/>
                <w:webHidden/>
              </w:rPr>
              <w:fldChar w:fldCharType="begin"/>
            </w:r>
            <w:r w:rsidR="00D639DA">
              <w:rPr>
                <w:noProof/>
                <w:webHidden/>
              </w:rPr>
              <w:instrText xml:space="preserve"> PAGEREF _Toc135469227 \h </w:instrText>
            </w:r>
            <w:r w:rsidR="00D639DA">
              <w:rPr>
                <w:noProof/>
                <w:webHidden/>
              </w:rPr>
            </w:r>
            <w:r w:rsidR="00D639DA">
              <w:rPr>
                <w:noProof/>
                <w:webHidden/>
              </w:rPr>
              <w:fldChar w:fldCharType="separate"/>
            </w:r>
            <w:r w:rsidR="00467D5D">
              <w:rPr>
                <w:noProof/>
                <w:webHidden/>
              </w:rPr>
              <w:t>7</w:t>
            </w:r>
            <w:r w:rsidR="00D639DA">
              <w:rPr>
                <w:noProof/>
                <w:webHidden/>
              </w:rPr>
              <w:fldChar w:fldCharType="end"/>
            </w:r>
          </w:hyperlink>
        </w:p>
        <w:p w14:paraId="35DBBB03" w14:textId="12E49953" w:rsidR="00D639DA" w:rsidRDefault="00770ECC">
          <w:pPr>
            <w:pStyle w:val="Sumrio1"/>
            <w:rPr>
              <w:rFonts w:asciiTheme="minorHAnsi" w:eastAsiaTheme="minorEastAsia" w:hAnsiTheme="minorHAnsi" w:cstheme="minorBidi"/>
              <w:noProof/>
              <w:sz w:val="22"/>
              <w:szCs w:val="22"/>
            </w:rPr>
          </w:pPr>
          <w:hyperlink w:anchor="_Toc135469228" w:history="1">
            <w:r w:rsidR="00D639DA" w:rsidRPr="00D267FD">
              <w:rPr>
                <w:rStyle w:val="Hyperlink"/>
                <w:noProof/>
              </w:rPr>
              <w:t>6.</w:t>
            </w:r>
            <w:r w:rsidR="00D639DA">
              <w:rPr>
                <w:rFonts w:asciiTheme="minorHAnsi" w:eastAsiaTheme="minorEastAsia" w:hAnsiTheme="minorHAnsi" w:cstheme="minorBidi"/>
                <w:noProof/>
                <w:sz w:val="22"/>
                <w:szCs w:val="22"/>
              </w:rPr>
              <w:tab/>
            </w:r>
            <w:r w:rsidR="00D639DA" w:rsidRPr="00D267FD">
              <w:rPr>
                <w:rStyle w:val="Hyperlink"/>
                <w:noProof/>
              </w:rPr>
              <w:t>DA ABERTURA DA SESSÃO, CLASSIFICAÇÃO DAS PROPOSTAS E FORMULAÇÃO DE LANCES</w:t>
            </w:r>
            <w:r w:rsidR="00D639DA">
              <w:rPr>
                <w:noProof/>
                <w:webHidden/>
              </w:rPr>
              <w:tab/>
            </w:r>
            <w:r w:rsidR="00D639DA">
              <w:rPr>
                <w:noProof/>
                <w:webHidden/>
              </w:rPr>
              <w:fldChar w:fldCharType="begin"/>
            </w:r>
            <w:r w:rsidR="00D639DA">
              <w:rPr>
                <w:noProof/>
                <w:webHidden/>
              </w:rPr>
              <w:instrText xml:space="preserve"> PAGEREF _Toc135469228 \h </w:instrText>
            </w:r>
            <w:r w:rsidR="00D639DA">
              <w:rPr>
                <w:noProof/>
                <w:webHidden/>
              </w:rPr>
            </w:r>
            <w:r w:rsidR="00D639DA">
              <w:rPr>
                <w:noProof/>
                <w:webHidden/>
              </w:rPr>
              <w:fldChar w:fldCharType="separate"/>
            </w:r>
            <w:r w:rsidR="00467D5D">
              <w:rPr>
                <w:noProof/>
                <w:webHidden/>
              </w:rPr>
              <w:t>8</w:t>
            </w:r>
            <w:r w:rsidR="00D639DA">
              <w:rPr>
                <w:noProof/>
                <w:webHidden/>
              </w:rPr>
              <w:fldChar w:fldCharType="end"/>
            </w:r>
          </w:hyperlink>
        </w:p>
        <w:p w14:paraId="49A226E0" w14:textId="2D8668B7" w:rsidR="00D639DA" w:rsidRDefault="00770ECC">
          <w:pPr>
            <w:pStyle w:val="Sumrio1"/>
            <w:rPr>
              <w:rFonts w:asciiTheme="minorHAnsi" w:eastAsiaTheme="minorEastAsia" w:hAnsiTheme="minorHAnsi" w:cstheme="minorBidi"/>
              <w:noProof/>
              <w:sz w:val="22"/>
              <w:szCs w:val="22"/>
            </w:rPr>
          </w:pPr>
          <w:hyperlink w:anchor="_Toc135469229" w:history="1">
            <w:r w:rsidR="00D639DA" w:rsidRPr="00D267FD">
              <w:rPr>
                <w:rStyle w:val="Hyperlink"/>
                <w:noProof/>
              </w:rPr>
              <w:t>7.</w:t>
            </w:r>
            <w:r w:rsidR="00D639DA">
              <w:rPr>
                <w:rFonts w:asciiTheme="minorHAnsi" w:eastAsiaTheme="minorEastAsia" w:hAnsiTheme="minorHAnsi" w:cstheme="minorBidi"/>
                <w:noProof/>
                <w:sz w:val="22"/>
                <w:szCs w:val="22"/>
              </w:rPr>
              <w:tab/>
            </w:r>
            <w:r w:rsidR="00D639DA" w:rsidRPr="00D267FD">
              <w:rPr>
                <w:rStyle w:val="Hyperlink"/>
                <w:noProof/>
              </w:rPr>
              <w:t>DA FASE DE JULGAMENTO</w:t>
            </w:r>
            <w:r w:rsidR="00D639DA">
              <w:rPr>
                <w:noProof/>
                <w:webHidden/>
              </w:rPr>
              <w:tab/>
            </w:r>
            <w:r w:rsidR="00D639DA">
              <w:rPr>
                <w:noProof/>
                <w:webHidden/>
              </w:rPr>
              <w:fldChar w:fldCharType="begin"/>
            </w:r>
            <w:r w:rsidR="00D639DA">
              <w:rPr>
                <w:noProof/>
                <w:webHidden/>
              </w:rPr>
              <w:instrText xml:space="preserve"> PAGEREF _Toc135469229 \h </w:instrText>
            </w:r>
            <w:r w:rsidR="00D639DA">
              <w:rPr>
                <w:noProof/>
                <w:webHidden/>
              </w:rPr>
            </w:r>
            <w:r w:rsidR="00D639DA">
              <w:rPr>
                <w:noProof/>
                <w:webHidden/>
              </w:rPr>
              <w:fldChar w:fldCharType="separate"/>
            </w:r>
            <w:r w:rsidR="00467D5D">
              <w:rPr>
                <w:noProof/>
                <w:webHidden/>
              </w:rPr>
              <w:t>12</w:t>
            </w:r>
            <w:r w:rsidR="00D639DA">
              <w:rPr>
                <w:noProof/>
                <w:webHidden/>
              </w:rPr>
              <w:fldChar w:fldCharType="end"/>
            </w:r>
          </w:hyperlink>
        </w:p>
        <w:p w14:paraId="6CBA2F79" w14:textId="34A0A07D" w:rsidR="00D639DA" w:rsidRDefault="00770ECC">
          <w:pPr>
            <w:pStyle w:val="Sumrio1"/>
            <w:rPr>
              <w:rFonts w:asciiTheme="minorHAnsi" w:eastAsiaTheme="minorEastAsia" w:hAnsiTheme="minorHAnsi" w:cstheme="minorBidi"/>
              <w:noProof/>
              <w:sz w:val="22"/>
              <w:szCs w:val="22"/>
            </w:rPr>
          </w:pPr>
          <w:hyperlink w:anchor="_Toc135469230" w:history="1">
            <w:r w:rsidR="00D639DA" w:rsidRPr="00D267FD">
              <w:rPr>
                <w:rStyle w:val="Hyperlink"/>
                <w:noProof/>
              </w:rPr>
              <w:t>8.</w:t>
            </w:r>
            <w:r w:rsidR="00D639DA">
              <w:rPr>
                <w:rFonts w:asciiTheme="minorHAnsi" w:eastAsiaTheme="minorEastAsia" w:hAnsiTheme="minorHAnsi" w:cstheme="minorBidi"/>
                <w:noProof/>
                <w:sz w:val="22"/>
                <w:szCs w:val="22"/>
              </w:rPr>
              <w:tab/>
            </w:r>
            <w:r w:rsidR="00D639DA" w:rsidRPr="00D267FD">
              <w:rPr>
                <w:rStyle w:val="Hyperlink"/>
                <w:noProof/>
              </w:rPr>
              <w:t>DA FASE DE HABILITAÇÃO</w:t>
            </w:r>
            <w:r w:rsidR="00D639DA">
              <w:rPr>
                <w:noProof/>
                <w:webHidden/>
              </w:rPr>
              <w:tab/>
            </w:r>
            <w:r w:rsidR="00D639DA">
              <w:rPr>
                <w:noProof/>
                <w:webHidden/>
              </w:rPr>
              <w:fldChar w:fldCharType="begin"/>
            </w:r>
            <w:r w:rsidR="00D639DA">
              <w:rPr>
                <w:noProof/>
                <w:webHidden/>
              </w:rPr>
              <w:instrText xml:space="preserve"> PAGEREF _Toc135469230 \h </w:instrText>
            </w:r>
            <w:r w:rsidR="00D639DA">
              <w:rPr>
                <w:noProof/>
                <w:webHidden/>
              </w:rPr>
            </w:r>
            <w:r w:rsidR="00D639DA">
              <w:rPr>
                <w:noProof/>
                <w:webHidden/>
              </w:rPr>
              <w:fldChar w:fldCharType="separate"/>
            </w:r>
            <w:r w:rsidR="00467D5D">
              <w:rPr>
                <w:noProof/>
                <w:webHidden/>
              </w:rPr>
              <w:t>15</w:t>
            </w:r>
            <w:r w:rsidR="00D639DA">
              <w:rPr>
                <w:noProof/>
                <w:webHidden/>
              </w:rPr>
              <w:fldChar w:fldCharType="end"/>
            </w:r>
          </w:hyperlink>
        </w:p>
        <w:p w14:paraId="3DBC1577" w14:textId="6C7665AB" w:rsidR="00D639DA" w:rsidRPr="008F54E6" w:rsidRDefault="00770ECC">
          <w:pPr>
            <w:pStyle w:val="Sumrio1"/>
            <w:rPr>
              <w:rFonts w:asciiTheme="minorHAnsi" w:eastAsiaTheme="minorEastAsia" w:hAnsiTheme="minorHAnsi" w:cstheme="minorBidi"/>
              <w:noProof/>
              <w:sz w:val="22"/>
              <w:szCs w:val="22"/>
            </w:rPr>
          </w:pPr>
          <w:hyperlink w:anchor="_Toc135469231" w:history="1">
            <w:r w:rsidR="00D639DA" w:rsidRPr="008F54E6">
              <w:rPr>
                <w:rStyle w:val="Hyperlink"/>
                <w:noProof/>
              </w:rPr>
              <w:t>9.</w:t>
            </w:r>
            <w:r w:rsidR="00D639DA" w:rsidRPr="008F54E6">
              <w:rPr>
                <w:rFonts w:asciiTheme="minorHAnsi" w:eastAsiaTheme="minorEastAsia" w:hAnsiTheme="minorHAnsi" w:cstheme="minorBidi"/>
                <w:noProof/>
                <w:sz w:val="22"/>
                <w:szCs w:val="22"/>
              </w:rPr>
              <w:tab/>
            </w:r>
            <w:r w:rsidR="00D639DA" w:rsidRPr="008F54E6">
              <w:rPr>
                <w:rStyle w:val="Hyperlink"/>
                <w:noProof/>
              </w:rPr>
              <w:t>DA ATA DE REGISTRO DE PREÇOS</w:t>
            </w:r>
            <w:r w:rsidR="00D639DA" w:rsidRPr="008F54E6">
              <w:rPr>
                <w:noProof/>
                <w:webHidden/>
              </w:rPr>
              <w:tab/>
            </w:r>
            <w:r w:rsidR="00D639DA" w:rsidRPr="008F54E6">
              <w:rPr>
                <w:noProof/>
                <w:webHidden/>
              </w:rPr>
              <w:fldChar w:fldCharType="begin"/>
            </w:r>
            <w:r w:rsidR="00D639DA" w:rsidRPr="008F54E6">
              <w:rPr>
                <w:noProof/>
                <w:webHidden/>
              </w:rPr>
              <w:instrText xml:space="preserve"> PAGEREF _Toc135469231 \h </w:instrText>
            </w:r>
            <w:r w:rsidR="00D639DA" w:rsidRPr="008F54E6">
              <w:rPr>
                <w:noProof/>
                <w:webHidden/>
              </w:rPr>
            </w:r>
            <w:r w:rsidR="00D639DA" w:rsidRPr="008F54E6">
              <w:rPr>
                <w:noProof/>
                <w:webHidden/>
              </w:rPr>
              <w:fldChar w:fldCharType="separate"/>
            </w:r>
            <w:r w:rsidR="00467D5D">
              <w:rPr>
                <w:noProof/>
                <w:webHidden/>
              </w:rPr>
              <w:t>17</w:t>
            </w:r>
            <w:r w:rsidR="00D639DA" w:rsidRPr="008F54E6">
              <w:rPr>
                <w:noProof/>
                <w:webHidden/>
              </w:rPr>
              <w:fldChar w:fldCharType="end"/>
            </w:r>
          </w:hyperlink>
        </w:p>
        <w:p w14:paraId="73904E45" w14:textId="2BB48707" w:rsidR="00D639DA" w:rsidRDefault="00770ECC">
          <w:pPr>
            <w:pStyle w:val="Sumrio1"/>
            <w:rPr>
              <w:rFonts w:asciiTheme="minorHAnsi" w:eastAsiaTheme="minorEastAsia" w:hAnsiTheme="minorHAnsi" w:cstheme="minorBidi"/>
              <w:noProof/>
              <w:sz w:val="22"/>
              <w:szCs w:val="22"/>
            </w:rPr>
          </w:pPr>
          <w:hyperlink w:anchor="_Toc135469232" w:history="1">
            <w:r w:rsidR="00D639DA" w:rsidRPr="008F54E6">
              <w:rPr>
                <w:rStyle w:val="Hyperlink"/>
                <w:noProof/>
              </w:rPr>
              <w:t>10.</w:t>
            </w:r>
            <w:r w:rsidR="00D639DA" w:rsidRPr="008F54E6">
              <w:rPr>
                <w:rFonts w:asciiTheme="minorHAnsi" w:eastAsiaTheme="minorEastAsia" w:hAnsiTheme="minorHAnsi" w:cstheme="minorBidi"/>
                <w:noProof/>
                <w:sz w:val="22"/>
                <w:szCs w:val="22"/>
              </w:rPr>
              <w:tab/>
            </w:r>
            <w:r w:rsidR="00D639DA" w:rsidRPr="008F54E6">
              <w:rPr>
                <w:rStyle w:val="Hyperlink"/>
                <w:noProof/>
              </w:rPr>
              <w:t>DA FORMAÇÃO DO CADASTRO DE RESERVA</w:t>
            </w:r>
            <w:r w:rsidR="00D639DA" w:rsidRPr="008F54E6">
              <w:rPr>
                <w:noProof/>
                <w:webHidden/>
              </w:rPr>
              <w:tab/>
            </w:r>
            <w:r w:rsidR="00D639DA" w:rsidRPr="008F54E6">
              <w:rPr>
                <w:noProof/>
                <w:webHidden/>
              </w:rPr>
              <w:fldChar w:fldCharType="begin"/>
            </w:r>
            <w:r w:rsidR="00D639DA" w:rsidRPr="008F54E6">
              <w:rPr>
                <w:noProof/>
                <w:webHidden/>
              </w:rPr>
              <w:instrText xml:space="preserve"> PAGEREF _Toc135469232 \h </w:instrText>
            </w:r>
            <w:r w:rsidR="00D639DA" w:rsidRPr="008F54E6">
              <w:rPr>
                <w:noProof/>
                <w:webHidden/>
              </w:rPr>
            </w:r>
            <w:r w:rsidR="00D639DA" w:rsidRPr="008F54E6">
              <w:rPr>
                <w:noProof/>
                <w:webHidden/>
              </w:rPr>
              <w:fldChar w:fldCharType="separate"/>
            </w:r>
            <w:r w:rsidR="00467D5D">
              <w:rPr>
                <w:noProof/>
                <w:webHidden/>
              </w:rPr>
              <w:t>18</w:t>
            </w:r>
            <w:r w:rsidR="00D639DA" w:rsidRPr="008F54E6">
              <w:rPr>
                <w:noProof/>
                <w:webHidden/>
              </w:rPr>
              <w:fldChar w:fldCharType="end"/>
            </w:r>
          </w:hyperlink>
        </w:p>
        <w:p w14:paraId="02179752" w14:textId="1AFEB984" w:rsidR="00D639DA" w:rsidRDefault="00770ECC">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sidR="00D639DA">
              <w:rPr>
                <w:noProof/>
                <w:webHidden/>
              </w:rPr>
              <w:fldChar w:fldCharType="begin"/>
            </w:r>
            <w:r w:rsidR="00D639DA">
              <w:rPr>
                <w:noProof/>
                <w:webHidden/>
              </w:rPr>
              <w:instrText xml:space="preserve"> PAGEREF _Toc135469233 \h </w:instrText>
            </w:r>
            <w:r w:rsidR="00D639DA">
              <w:rPr>
                <w:noProof/>
                <w:webHidden/>
              </w:rPr>
            </w:r>
            <w:r w:rsidR="00D639DA">
              <w:rPr>
                <w:noProof/>
                <w:webHidden/>
              </w:rPr>
              <w:fldChar w:fldCharType="separate"/>
            </w:r>
            <w:r w:rsidR="00467D5D">
              <w:rPr>
                <w:noProof/>
                <w:webHidden/>
              </w:rPr>
              <w:t>18</w:t>
            </w:r>
            <w:r w:rsidR="00D639DA">
              <w:rPr>
                <w:noProof/>
                <w:webHidden/>
              </w:rPr>
              <w:fldChar w:fldCharType="end"/>
            </w:r>
          </w:hyperlink>
        </w:p>
        <w:p w14:paraId="5E14C7C7" w14:textId="1311F0BE" w:rsidR="00D639DA" w:rsidRDefault="00770ECC">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467D5D">
              <w:rPr>
                <w:noProof/>
                <w:webHidden/>
              </w:rPr>
              <w:t>19</w:t>
            </w:r>
            <w:r w:rsidR="00D639DA">
              <w:rPr>
                <w:noProof/>
                <w:webHidden/>
              </w:rPr>
              <w:fldChar w:fldCharType="end"/>
            </w:r>
          </w:hyperlink>
        </w:p>
        <w:p w14:paraId="5E4116D4" w14:textId="23E84C35" w:rsidR="00D639DA" w:rsidRDefault="00770ECC">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467D5D">
              <w:rPr>
                <w:noProof/>
                <w:webHidden/>
              </w:rPr>
              <w:t>21</w:t>
            </w:r>
            <w:r w:rsidR="00D639DA">
              <w:rPr>
                <w:noProof/>
                <w:webHidden/>
              </w:rPr>
              <w:fldChar w:fldCharType="end"/>
            </w:r>
          </w:hyperlink>
        </w:p>
        <w:p w14:paraId="0215A553" w14:textId="2553E0CA" w:rsidR="00D639DA" w:rsidRDefault="00770ECC">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467D5D">
              <w:rPr>
                <w:noProof/>
                <w:webHidden/>
              </w:rPr>
              <w:t>22</w:t>
            </w:r>
            <w:r w:rsidR="00D639DA">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7700B2A2" w14:textId="1BBEA73F" w:rsidR="009E685E" w:rsidRPr="009E685E" w:rsidRDefault="00355BB3" w:rsidP="009E685E">
      <w:pPr>
        <w:rPr>
          <w:rFonts w:ascii="Arial" w:hAnsi="Arial" w:cs="Arial"/>
          <w:b/>
          <w:bCs/>
          <w:color w:val="5B5B5F"/>
          <w:sz w:val="28"/>
          <w:szCs w:val="28"/>
        </w:rPr>
      </w:pPr>
      <w:r>
        <w:rPr>
          <w:rFonts w:ascii="Arial" w:hAnsi="Arial" w:cs="Arial"/>
          <w:b/>
          <w:bCs/>
          <w:color w:val="5B5B5F"/>
          <w:sz w:val="28"/>
          <w:szCs w:val="28"/>
        </w:rPr>
        <w:br w:type="page"/>
      </w:r>
    </w:p>
    <w:p w14:paraId="40C61BA9" w14:textId="77777777" w:rsidR="009E685E" w:rsidRPr="003E5442" w:rsidRDefault="009E685E" w:rsidP="009E685E">
      <w:pPr>
        <w:widowControl w:val="0"/>
        <w:spacing w:after="200"/>
        <w:jc w:val="center"/>
        <w:rPr>
          <w:b/>
          <w:color w:val="00000A"/>
          <w:lang w:eastAsia="ar-SA"/>
        </w:rPr>
      </w:pPr>
      <w:r>
        <w:rPr>
          <w:b/>
          <w:noProof/>
          <w:color w:val="00000A"/>
        </w:rPr>
        <w:lastRenderedPageBreak/>
        <w:drawing>
          <wp:inline distT="0" distB="0" distL="0" distR="0" wp14:anchorId="675571FF" wp14:editId="782CF14A">
            <wp:extent cx="768096" cy="811988"/>
            <wp:effectExtent l="0" t="0" r="0" b="762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9327" cy="813289"/>
                    </a:xfrm>
                    <a:prstGeom prst="rect">
                      <a:avLst/>
                    </a:prstGeom>
                    <a:solidFill>
                      <a:srgbClr val="FFFFFF"/>
                    </a:solidFill>
                    <a:ln>
                      <a:noFill/>
                    </a:ln>
                  </pic:spPr>
                </pic:pic>
              </a:graphicData>
            </a:graphic>
          </wp:inline>
        </w:drawing>
      </w:r>
    </w:p>
    <w:p w14:paraId="0B1FE7DB" w14:textId="77777777" w:rsidR="009E685E" w:rsidRPr="009E685E" w:rsidRDefault="009E685E" w:rsidP="009E685E">
      <w:pPr>
        <w:widowControl w:val="0"/>
        <w:jc w:val="center"/>
        <w:rPr>
          <w:rFonts w:ascii="Arial" w:hAnsi="Arial" w:cs="Arial"/>
          <w:b/>
          <w:color w:val="00000A"/>
          <w:sz w:val="20"/>
          <w:szCs w:val="20"/>
          <w:lang w:eastAsia="ar-SA"/>
        </w:rPr>
      </w:pPr>
      <w:r w:rsidRPr="009E685E">
        <w:rPr>
          <w:rFonts w:ascii="Arial" w:hAnsi="Arial" w:cs="Arial"/>
          <w:b/>
          <w:color w:val="00000A"/>
          <w:sz w:val="20"/>
          <w:szCs w:val="20"/>
          <w:lang w:eastAsia="ar-SA"/>
        </w:rPr>
        <w:t>MINISTÉRIO DA DEFESA</w:t>
      </w:r>
    </w:p>
    <w:p w14:paraId="620E7EA5" w14:textId="77777777" w:rsidR="009E685E" w:rsidRPr="009E685E" w:rsidRDefault="009E685E" w:rsidP="009E685E">
      <w:pPr>
        <w:jc w:val="center"/>
        <w:rPr>
          <w:rFonts w:ascii="Arial" w:hAnsi="Arial" w:cs="Arial"/>
          <w:b/>
          <w:color w:val="00000A"/>
          <w:sz w:val="20"/>
          <w:szCs w:val="20"/>
        </w:rPr>
      </w:pPr>
      <w:r w:rsidRPr="009E685E">
        <w:rPr>
          <w:rFonts w:ascii="Arial" w:hAnsi="Arial" w:cs="Arial"/>
          <w:b/>
          <w:color w:val="00000A"/>
          <w:sz w:val="20"/>
          <w:szCs w:val="20"/>
        </w:rPr>
        <w:t>EXERCITO BRASILEIRO</w:t>
      </w:r>
    </w:p>
    <w:p w14:paraId="611D61B9" w14:textId="77777777" w:rsidR="009E685E" w:rsidRPr="009E685E" w:rsidRDefault="009E685E" w:rsidP="009E685E">
      <w:pPr>
        <w:jc w:val="center"/>
        <w:rPr>
          <w:rFonts w:ascii="Arial" w:hAnsi="Arial" w:cs="Arial"/>
          <w:b/>
          <w:color w:val="00000A"/>
          <w:sz w:val="20"/>
          <w:szCs w:val="20"/>
        </w:rPr>
      </w:pPr>
      <w:r w:rsidRPr="009E685E">
        <w:rPr>
          <w:rFonts w:ascii="Arial" w:hAnsi="Arial" w:cs="Arial"/>
          <w:b/>
          <w:color w:val="00000A"/>
          <w:sz w:val="20"/>
          <w:szCs w:val="20"/>
        </w:rPr>
        <w:t>COMANDO DA 11ª BRIGADA DE INFANTARIA MECANIZADA</w:t>
      </w:r>
    </w:p>
    <w:p w14:paraId="21BAC775" w14:textId="77777777" w:rsidR="009E685E" w:rsidRDefault="009E685E" w:rsidP="009E685E">
      <w:pPr>
        <w:keepNext/>
        <w:widowControl w:val="0"/>
        <w:numPr>
          <w:ilvl w:val="3"/>
          <w:numId w:val="35"/>
        </w:numPr>
        <w:tabs>
          <w:tab w:val="left" w:pos="0"/>
        </w:tabs>
        <w:suppressAutoHyphens/>
        <w:spacing w:after="200" w:line="276" w:lineRule="auto"/>
        <w:jc w:val="center"/>
        <w:outlineLvl w:val="3"/>
        <w:rPr>
          <w:rFonts w:ascii="Arial" w:hAnsi="Arial" w:cs="Arial"/>
          <w:b/>
          <w:bCs/>
          <w:color w:val="000000"/>
          <w:sz w:val="20"/>
          <w:szCs w:val="20"/>
        </w:rPr>
      </w:pPr>
      <w:r w:rsidRPr="009E685E">
        <w:rPr>
          <w:rFonts w:ascii="Arial" w:hAnsi="Arial" w:cs="Arial"/>
          <w:b/>
          <w:bCs/>
          <w:color w:val="000000"/>
          <w:sz w:val="20"/>
          <w:szCs w:val="20"/>
        </w:rPr>
        <w:t>BRIGADA ANHANGUERA</w:t>
      </w:r>
    </w:p>
    <w:p w14:paraId="37CF3810" w14:textId="77777777" w:rsidR="009E685E" w:rsidRDefault="009E685E" w:rsidP="009E685E">
      <w:pPr>
        <w:keepNext/>
        <w:widowControl w:val="0"/>
        <w:numPr>
          <w:ilvl w:val="3"/>
          <w:numId w:val="35"/>
        </w:numPr>
        <w:tabs>
          <w:tab w:val="left" w:pos="0"/>
        </w:tabs>
        <w:suppressAutoHyphens/>
        <w:spacing w:after="200" w:line="276" w:lineRule="auto"/>
        <w:jc w:val="center"/>
        <w:outlineLvl w:val="3"/>
        <w:rPr>
          <w:rFonts w:ascii="Arial" w:hAnsi="Arial" w:cs="Arial"/>
          <w:b/>
          <w:bCs/>
          <w:color w:val="000000"/>
          <w:sz w:val="20"/>
          <w:szCs w:val="20"/>
        </w:rPr>
      </w:pPr>
      <w:r w:rsidRPr="009E685E">
        <w:rPr>
          <w:rFonts w:ascii="Arial" w:hAnsi="Arial" w:cs="Arial"/>
          <w:b/>
          <w:color w:val="000000"/>
          <w:sz w:val="20"/>
          <w:szCs w:val="20"/>
        </w:rPr>
        <w:t>PREGÃO ELETRÔNICO Nº 07/2023</w:t>
      </w:r>
    </w:p>
    <w:p w14:paraId="1CC7C9FE" w14:textId="23A6A225" w:rsidR="003C7A23" w:rsidRPr="009E685E" w:rsidRDefault="003C7A23" w:rsidP="009E685E">
      <w:pPr>
        <w:keepNext/>
        <w:widowControl w:val="0"/>
        <w:numPr>
          <w:ilvl w:val="3"/>
          <w:numId w:val="35"/>
        </w:numPr>
        <w:tabs>
          <w:tab w:val="left" w:pos="0"/>
        </w:tabs>
        <w:suppressAutoHyphens/>
        <w:spacing w:after="200" w:line="276" w:lineRule="auto"/>
        <w:jc w:val="center"/>
        <w:outlineLvl w:val="3"/>
        <w:rPr>
          <w:rFonts w:ascii="Arial" w:hAnsi="Arial" w:cs="Arial"/>
          <w:b/>
          <w:bCs/>
          <w:color w:val="000000"/>
          <w:sz w:val="20"/>
          <w:szCs w:val="20"/>
        </w:rPr>
      </w:pPr>
      <w:r w:rsidRPr="009E685E">
        <w:rPr>
          <w:rFonts w:ascii="Arial" w:hAnsi="Arial" w:cs="Arial"/>
          <w:color w:val="000000"/>
          <w:sz w:val="20"/>
          <w:szCs w:val="20"/>
        </w:rPr>
        <w:t>(Processo Administrativo n</w:t>
      </w:r>
      <w:r w:rsidRPr="009E685E">
        <w:rPr>
          <w:rFonts w:ascii="Arial" w:hAnsi="Arial" w:cs="Arial"/>
          <w:bCs/>
          <w:color w:val="000000"/>
          <w:sz w:val="20"/>
          <w:szCs w:val="20"/>
        </w:rPr>
        <w:t>°</w:t>
      </w:r>
      <w:r w:rsidR="009E685E" w:rsidRPr="009E685E">
        <w:rPr>
          <w:rFonts w:ascii="Arial" w:hAnsi="Arial" w:cs="Arial"/>
          <w:bCs/>
          <w:color w:val="000000"/>
          <w:sz w:val="20"/>
          <w:szCs w:val="20"/>
        </w:rPr>
        <w:t xml:space="preserve"> 64306.036600/2023-59</w:t>
      </w:r>
      <w:r w:rsidRPr="009E685E">
        <w:rPr>
          <w:rFonts w:ascii="Arial" w:hAnsi="Arial" w:cs="Arial"/>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4E370BFC" w:rsidR="003C7A23" w:rsidRPr="006E1990" w:rsidRDefault="003C7A23" w:rsidP="00C87581">
      <w:pPr>
        <w:pStyle w:val="Nivel2"/>
        <w:numPr>
          <w:ilvl w:val="0"/>
          <w:numId w:val="0"/>
        </w:numPr>
        <w:ind w:firstLine="1134"/>
        <w:rPr>
          <w:rFonts w:eastAsia="Times New Roman"/>
        </w:rPr>
      </w:pPr>
      <w:r w:rsidRPr="006E1990">
        <w:t xml:space="preserve">Torna-se público que </w:t>
      </w:r>
      <w:proofErr w:type="gramStart"/>
      <w:r w:rsidRPr="006E1990">
        <w:t>o(</w:t>
      </w:r>
      <w:proofErr w:type="gramEnd"/>
      <w:r w:rsidRPr="006E1990">
        <w:t xml:space="preserve">a) </w:t>
      </w:r>
      <w:r w:rsidR="009E685E" w:rsidRPr="00B265DF">
        <w:t>Comando da 11ª Brigada de Infantaria Mecanizada</w:t>
      </w:r>
      <w:r w:rsidR="009E685E">
        <w:t>,</w:t>
      </w:r>
      <w:r w:rsidR="009E685E" w:rsidRPr="006E1990">
        <w:t xml:space="preserve"> </w:t>
      </w:r>
      <w:r w:rsidR="009E685E">
        <w:t xml:space="preserve">por meio do(a) </w:t>
      </w:r>
      <w:r w:rsidR="009E685E" w:rsidRPr="00B265DF">
        <w:t>Seção de Licitações</w:t>
      </w:r>
      <w:r w:rsidR="009E685E" w:rsidRPr="006E1990">
        <w:t xml:space="preserve"> </w:t>
      </w:r>
      <w:r w:rsidR="009E685E">
        <w:t xml:space="preserve">sediado(a) </w:t>
      </w:r>
      <w:r w:rsidR="009E685E" w:rsidRPr="00B265DF">
        <w:t>Avenida Soldado Passarinho sem número, Fazenda Chapadão, CEP 13.070-115, Campinas-SP</w:t>
      </w:r>
      <w:r w:rsidR="009E685E" w:rsidRPr="006E1990">
        <w:t xml:space="preserve"> </w:t>
      </w:r>
      <w:r w:rsidRPr="006E1990">
        <w:t>realizará licitação</w:t>
      </w:r>
      <w:r w:rsidRPr="007103E1">
        <w:t>,</w:t>
      </w:r>
      <w:r w:rsidR="007103E1" w:rsidRPr="007103E1">
        <w:t xml:space="preserve"> </w:t>
      </w:r>
      <w:r w:rsidR="007103E1" w:rsidRPr="009E685E">
        <w:t>para registro de preços</w:t>
      </w:r>
      <w:r w:rsidR="007103E1">
        <w:t>,</w:t>
      </w:r>
      <w:r w:rsidRPr="006E1990">
        <w:t xml:space="preserve"> na modalidade PREGÃO, na forma ELETRÔNICA,</w:t>
      </w:r>
      <w:r w:rsidRPr="006E1990">
        <w:rPr>
          <w:rFonts w:eastAsia="Times New Roman"/>
        </w:rPr>
        <w:t xml:space="preserve"> </w:t>
      </w:r>
      <w:r w:rsidRPr="006E1990">
        <w:t xml:space="preserve">nos termos da </w:t>
      </w:r>
      <w:hyperlink r:id="rId13" w:history="1">
        <w:r w:rsidRPr="006E1990">
          <w:rPr>
            <w:rStyle w:val="Hyperlink"/>
          </w:rPr>
          <w:t>Lei nº 14.133, de</w:t>
        </w:r>
        <w:r w:rsidR="007103E1">
          <w:rPr>
            <w:rStyle w:val="Hyperlink"/>
          </w:rPr>
          <w:t xml:space="preserve"> 1º de abril de</w:t>
        </w:r>
        <w:r w:rsidRPr="006E1990">
          <w:rPr>
            <w:rStyle w:val="Hyperlink"/>
          </w:rPr>
          <w:t xml:space="preserve"> 2021</w:t>
        </w:r>
      </w:hyperlink>
      <w:r w:rsidRPr="006E1990">
        <w:t xml:space="preserve">, </w:t>
      </w:r>
      <w:r w:rsidR="007103E1" w:rsidRPr="009E685E">
        <w:t>do Decreto nº 11.462, de 31 de março de 2023</w:t>
      </w:r>
      <w:r w:rsidR="007103E1">
        <w:t xml:space="preserve">, </w:t>
      </w:r>
      <w:r w:rsidRPr="006E1990">
        <w:t>e demais legislação aplicável e, ainda, de acordo com as condições estabelecidas neste Edital</w:t>
      </w:r>
      <w:r w:rsidRPr="006E1990">
        <w:rPr>
          <w:rFonts w:eastAsia="Times New Roman"/>
        </w:rPr>
        <w:t>.</w:t>
      </w:r>
    </w:p>
    <w:p w14:paraId="00B217AE" w14:textId="77777777" w:rsidR="003C7A23" w:rsidRPr="006E1990" w:rsidRDefault="003C7A23" w:rsidP="00A974BD">
      <w:pPr>
        <w:pStyle w:val="Nivel01"/>
        <w:rPr>
          <w:lang w:eastAsia="en-US"/>
        </w:rPr>
      </w:pPr>
      <w:bookmarkStart w:id="0" w:name="_Toc135469223"/>
      <w:r w:rsidRPr="006E1990">
        <w:rPr>
          <w:lang w:eastAsia="en-US"/>
        </w:rPr>
        <w:t>DO OBJETO</w:t>
      </w:r>
      <w:bookmarkEnd w:id="0"/>
    </w:p>
    <w:p w14:paraId="4B43170C" w14:textId="053B4E6F" w:rsidR="003C7A23" w:rsidRPr="006E1990" w:rsidRDefault="003C7A23" w:rsidP="009E685E">
      <w:pPr>
        <w:pStyle w:val="Nivel2"/>
      </w:pPr>
      <w:r w:rsidRPr="006E1990">
        <w:t xml:space="preserve">O objeto da presente licitação é a </w:t>
      </w:r>
      <w:r w:rsidR="001964C7">
        <w:t>a</w:t>
      </w:r>
      <w:r w:rsidR="009E685E" w:rsidRPr="009E685E">
        <w:t xml:space="preserve">quisição de insumos laboratoriais e desjejum dos pacientes para atender às necessidades do Posto Médico de Guarnição de Campinas / 11ª Brigada de Infantaria Mecanizada, conforme </w:t>
      </w:r>
      <w:r w:rsidR="009E685E">
        <w:t xml:space="preserve">condições, </w:t>
      </w:r>
      <w:r w:rsidRPr="006E1990">
        <w:t>quantidades e exigências estabelecidas neste Edital e seus anexos.</w:t>
      </w:r>
    </w:p>
    <w:p w14:paraId="67D800F9" w14:textId="5C70F763" w:rsidR="003C7A23" w:rsidRPr="009E685E" w:rsidRDefault="003C7A23" w:rsidP="004F3CB0">
      <w:pPr>
        <w:pStyle w:val="Nvel2-Red"/>
        <w:rPr>
          <w:i w:val="0"/>
          <w:color w:val="auto"/>
        </w:rPr>
      </w:pPr>
      <w:r w:rsidRPr="009E685E">
        <w:rPr>
          <w:i w:val="0"/>
          <w:color w:val="auto"/>
        </w:rPr>
        <w:t>A licitação será dividida em itens, conforme tabela constante do Termo de Referência, facultando-se ao licitante a par</w:t>
      </w:r>
      <w:r w:rsidR="00152005">
        <w:rPr>
          <w:i w:val="0"/>
          <w:color w:val="auto"/>
        </w:rPr>
        <w:t>ticipação em quantos itens</w:t>
      </w:r>
      <w:r w:rsidRPr="009E685E">
        <w:rPr>
          <w:i w:val="0"/>
          <w:color w:val="auto"/>
        </w:rPr>
        <w:t xml:space="preserve"> de seu interesse.</w:t>
      </w:r>
    </w:p>
    <w:p w14:paraId="09453385" w14:textId="5FAE7E0C" w:rsidR="007103E1" w:rsidRPr="008054DE" w:rsidRDefault="007103E1" w:rsidP="00A974BD">
      <w:pPr>
        <w:pStyle w:val="Nivel01"/>
      </w:pPr>
      <w:bookmarkStart w:id="1" w:name="_Toc135469224"/>
      <w:r w:rsidRPr="008054DE">
        <w:t xml:space="preserve">DO REGISTRO DE PREÇOS </w:t>
      </w:r>
      <w:bookmarkEnd w:id="1"/>
    </w:p>
    <w:p w14:paraId="3ED61FCD" w14:textId="77C6073B" w:rsidR="007103E1" w:rsidRPr="008054DE" w:rsidRDefault="007103E1" w:rsidP="00A974BD">
      <w:pPr>
        <w:pStyle w:val="Nivel2"/>
      </w:pPr>
      <w:r w:rsidRPr="008054DE">
        <w:t xml:space="preserve">As regras referentes aos órgãos </w:t>
      </w:r>
      <w:proofErr w:type="gramStart"/>
      <w:r w:rsidRPr="008054DE">
        <w:t>gerenciador e participantes</w:t>
      </w:r>
      <w:proofErr w:type="gramEnd"/>
      <w:r w:rsidRPr="008054DE">
        <w:t>, bem como a eventuais adesões são as que constam da minuta de Ata de Registro de Preços</w:t>
      </w:r>
      <w:r w:rsidR="008E7D8A" w:rsidRPr="008054DE">
        <w:t>.</w:t>
      </w:r>
    </w:p>
    <w:p w14:paraId="362AFB15" w14:textId="77777777" w:rsidR="003C7A23" w:rsidRPr="006E1990" w:rsidRDefault="003C7A23" w:rsidP="00A974BD">
      <w:pPr>
        <w:pStyle w:val="Nivel01"/>
      </w:pPr>
      <w:bookmarkStart w:id="2" w:name="_Toc135469225"/>
      <w:r w:rsidRPr="006E1990">
        <w:t>DA PARTICIPAÇÃO NA LICITAÇÃO</w:t>
      </w:r>
      <w:bookmarkEnd w:id="2"/>
    </w:p>
    <w:p w14:paraId="6CFE3240" w14:textId="3755F044" w:rsidR="00FE2690" w:rsidRDefault="00FE2690" w:rsidP="00535637">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4" w:history="1">
        <w:r w:rsidRPr="00782A77">
          <w:rPr>
            <w:rStyle w:val="Hyperlink"/>
          </w:rPr>
          <w:t>www.gov.br/compras</w:t>
        </w:r>
      </w:hyperlink>
      <w:r w:rsidRPr="00FE2690">
        <w:t>).</w:t>
      </w:r>
      <w:bookmarkEnd w:id="3"/>
    </w:p>
    <w:p w14:paraId="5604E69A" w14:textId="0FAD3820" w:rsidR="003C7A23" w:rsidRPr="00782A77" w:rsidRDefault="003C7A23" w:rsidP="00535637">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150F85FA" w14:textId="77777777" w:rsidR="003C7A23" w:rsidRPr="00535637" w:rsidRDefault="003C7A23" w:rsidP="00535637">
      <w:pPr>
        <w:pStyle w:val="Nivel2"/>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lastRenderedPageBreak/>
        <w:t xml:space="preserve">É de responsabilidade </w:t>
      </w:r>
      <w:proofErr w:type="gramStart"/>
      <w:r w:rsidRPr="00535637">
        <w:t>do cadastrado conferir</w:t>
      </w:r>
      <w:proofErr w:type="gramEnd"/>
      <w:r w:rsidRPr="00535637">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B654A1B" w14:textId="0C08C95A" w:rsidR="003C7A23" w:rsidRPr="00152005" w:rsidRDefault="00152005" w:rsidP="00535637">
      <w:pPr>
        <w:pStyle w:val="Nvel2-Red"/>
        <w:rPr>
          <w:rFonts w:eastAsia="Times New Roman"/>
          <w:i w:val="0"/>
          <w:color w:val="auto"/>
        </w:rPr>
      </w:pPr>
      <w:r>
        <w:rPr>
          <w:i w:val="0"/>
          <w:color w:val="auto"/>
        </w:rPr>
        <w:t>Para todos os itens</w:t>
      </w:r>
      <w:r w:rsidR="003C7A23" w:rsidRPr="00152005">
        <w:rPr>
          <w:i w:val="0"/>
          <w:color w:val="auto"/>
        </w:rPr>
        <w:t xml:space="preserve"> a participação é </w:t>
      </w:r>
      <w:proofErr w:type="gramStart"/>
      <w:r w:rsidR="003C7A23" w:rsidRPr="00152005">
        <w:rPr>
          <w:i w:val="0"/>
          <w:color w:val="auto"/>
        </w:rPr>
        <w:t xml:space="preserve">exclusiva a microempresas e empresas de pequeno porte, nos termos do </w:t>
      </w:r>
      <w:hyperlink r:id="rId15">
        <w:r w:rsidR="003C7A23" w:rsidRPr="00152005">
          <w:rPr>
            <w:rStyle w:val="Hyperlink"/>
            <w:i w:val="0"/>
            <w:color w:val="auto"/>
          </w:rPr>
          <w:t>art. 48 da Lei Complementar nº</w:t>
        </w:r>
        <w:proofErr w:type="gramEnd"/>
        <w:r w:rsidR="003C7A23" w:rsidRPr="00152005">
          <w:rPr>
            <w:rStyle w:val="Hyperlink"/>
            <w:i w:val="0"/>
            <w:color w:val="auto"/>
          </w:rPr>
          <w:t xml:space="preserve"> 123, de 14 de dezembro de 2006</w:t>
        </w:r>
      </w:hyperlink>
      <w:r w:rsidR="003C7A23" w:rsidRPr="00152005">
        <w:rPr>
          <w:i w:val="0"/>
          <w:color w:val="auto"/>
        </w:rPr>
        <w:t>.</w:t>
      </w:r>
    </w:p>
    <w:p w14:paraId="47D8A6FB" w14:textId="77777777" w:rsidR="003C7A23" w:rsidRPr="00152005" w:rsidRDefault="003C7A23" w:rsidP="00535637">
      <w:pPr>
        <w:pStyle w:val="Nvel3-R"/>
        <w:rPr>
          <w:i w:val="0"/>
          <w:color w:val="auto"/>
        </w:rPr>
      </w:pPr>
      <w:bookmarkStart w:id="5" w:name="_Ref117015508"/>
      <w:r w:rsidRPr="00152005">
        <w:rPr>
          <w:i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1E54BE7B" w14:textId="77777777" w:rsidR="003C7A23" w:rsidRPr="006E1990" w:rsidRDefault="003C7A23" w:rsidP="00535637">
      <w:pPr>
        <w:pStyle w:val="Nivel2"/>
      </w:pPr>
      <w:bookmarkStart w:id="6" w:name="_Ref117000692"/>
      <w:r w:rsidRPr="58B543D9">
        <w:t xml:space="preserve">Não </w:t>
      </w:r>
      <w:r w:rsidRPr="00535637">
        <w:t>poderão</w:t>
      </w:r>
      <w:r w:rsidRPr="58B543D9">
        <w:t xml:space="preserve"> disputar esta licitação:</w:t>
      </w:r>
      <w:bookmarkEnd w:id="6"/>
    </w:p>
    <w:p w14:paraId="341C241D" w14:textId="77777777" w:rsidR="003C7A23" w:rsidRPr="006E1990" w:rsidRDefault="003C7A23" w:rsidP="00535637">
      <w:pPr>
        <w:pStyle w:val="Nivel3"/>
      </w:pPr>
      <w:bookmarkStart w:id="7" w:name="_Ref113883338"/>
      <w:proofErr w:type="gramStart"/>
      <w:r w:rsidRPr="006E1990">
        <w:t>aquele</w:t>
      </w:r>
      <w:proofErr w:type="gramEnd"/>
      <w:r w:rsidRPr="006E1990">
        <w:t xml:space="preserve"> que não atenda às condições deste Edital e seu(s) anexo(s);</w:t>
      </w:r>
    </w:p>
    <w:p w14:paraId="36A2458D" w14:textId="77777777" w:rsidR="003C7A23" w:rsidRPr="004A0EA0" w:rsidRDefault="003C7A23" w:rsidP="00535637">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4A0EA0" w:rsidRDefault="003C7A23" w:rsidP="00535637">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4A0EA0">
        <w:t xml:space="preserve"> </w:t>
      </w:r>
      <w:bookmarkEnd w:id="10"/>
    </w:p>
    <w:p w14:paraId="2DCC2174" w14:textId="77777777" w:rsidR="003C7A23" w:rsidRPr="006E1990" w:rsidRDefault="003C7A23" w:rsidP="00535637">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14:paraId="0B2C2940" w14:textId="77777777" w:rsidR="003C7A23" w:rsidRPr="006E1990" w:rsidRDefault="003C7A23" w:rsidP="00535637">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2" w:name="_Ref113883579"/>
      <w:proofErr w:type="gramStart"/>
      <w:r w:rsidRPr="006E1990">
        <w:t>empresas</w:t>
      </w:r>
      <w:proofErr w:type="gramEnd"/>
      <w:r w:rsidRPr="006E1990">
        <w:t xml:space="preserve"> controladoras, controladas ou coligadas, nos termos da Lei nº 6.404, de 15 de dezembro de 1976, concorrendo entre si;</w:t>
      </w:r>
      <w:bookmarkEnd w:id="12"/>
    </w:p>
    <w:p w14:paraId="3620BBE9" w14:textId="77777777" w:rsidR="003C7A23" w:rsidRPr="006E1990" w:rsidRDefault="003C7A23" w:rsidP="00535637">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14:paraId="3F4B2521" w14:textId="77777777" w:rsidR="003C7A23" w:rsidRPr="008054DE" w:rsidRDefault="003C7A23" w:rsidP="00535637">
      <w:pPr>
        <w:pStyle w:val="Nvel3-R"/>
        <w:rPr>
          <w:i w:val="0"/>
          <w:color w:val="auto"/>
        </w:rPr>
      </w:pPr>
      <w:proofErr w:type="gramStart"/>
      <w:r w:rsidRPr="008054DE">
        <w:rPr>
          <w:i w:val="0"/>
          <w:color w:val="auto"/>
        </w:rPr>
        <w:t>pessoas</w:t>
      </w:r>
      <w:proofErr w:type="gramEnd"/>
      <w:r w:rsidRPr="008054DE">
        <w:rPr>
          <w:i w:val="0"/>
          <w:color w:val="auto"/>
        </w:rPr>
        <w:t xml:space="preserve"> jurídicas reunidas em consórcio;</w:t>
      </w:r>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E1990">
          <w:rPr>
            <w:rStyle w:val="Hyperlink"/>
          </w:rPr>
          <w:t>§ 1º do art. 9º da Lei nº 14.133, de 2021</w:t>
        </w:r>
      </w:hyperlink>
      <w:r w:rsidRPr="006E1990">
        <w:t>.</w:t>
      </w:r>
    </w:p>
    <w:p w14:paraId="7CFCE0BB" w14:textId="70CF7F8D"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467D5D">
        <w:t>3.7.4</w:t>
      </w:r>
      <w:r w:rsidRPr="00535637">
        <w:fldChar w:fldCharType="end"/>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10EC87C1" w:rsidR="003C7A23" w:rsidRPr="00535637" w:rsidRDefault="003C7A23" w:rsidP="00535637">
      <w:pPr>
        <w:pStyle w:val="Nivel2"/>
      </w:pPr>
      <w:bookmarkStart w:id="14" w:name="art14§2"/>
      <w:bookmarkEnd w:id="14"/>
      <w:r w:rsidRPr="00535637">
        <w:lastRenderedPageBreak/>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152005">
        <w:t>3.6</w:t>
      </w:r>
      <w:r w:rsidR="00467D5D">
        <w:t>.2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152005">
        <w:t>3.6</w:t>
      </w:r>
      <w:r w:rsidR="00467D5D">
        <w:t>.3</w:t>
      </w:r>
      <w:r w:rsidRPr="00535637">
        <w:fldChar w:fldCharType="end"/>
      </w:r>
      <w:r w:rsidRPr="00535637">
        <w:t xml:space="preserve"> poderão participar no apoio das atividades de planejamento da contratação, de execução da licitação ou de gestão do contrato, desde que </w:t>
      </w:r>
      <w:proofErr w:type="gramStart"/>
      <w:r w:rsidRPr="00535637">
        <w:t>sob supervisão</w:t>
      </w:r>
      <w:proofErr w:type="gramEnd"/>
      <w:r w:rsidRPr="00535637">
        <w:t xml:space="preserve"> exclusiva de agentes públicos do órgão ou entidade.</w:t>
      </w:r>
    </w:p>
    <w:p w14:paraId="05C5E780" w14:textId="77777777" w:rsidR="003C7A23" w:rsidRPr="00535637" w:rsidRDefault="003C7A23" w:rsidP="00535637">
      <w:pPr>
        <w:pStyle w:val="Nivel2"/>
      </w:pPr>
      <w:bookmarkStart w:id="15" w:name="art14§3"/>
      <w:bookmarkEnd w:id="15"/>
      <w:r w:rsidRPr="00535637">
        <w:t>Equiparam-se aos autores do projeto as empresas integrantes do mesmo grupo econômico.</w:t>
      </w:r>
    </w:p>
    <w:p w14:paraId="144ECC01" w14:textId="4E0446F2" w:rsidR="003C7A23" w:rsidRPr="004A0EA0" w:rsidRDefault="003C7A23" w:rsidP="00535637">
      <w:pPr>
        <w:pStyle w:val="Nivel2"/>
      </w:pPr>
      <w:bookmarkStart w:id="16" w:name="art14§4"/>
      <w:bookmarkEnd w:id="16"/>
      <w:r>
        <w:t xml:space="preserve">O disposto nos itens </w:t>
      </w:r>
      <w:r>
        <w:fldChar w:fldCharType="begin"/>
      </w:r>
      <w:r>
        <w:instrText xml:space="preserve"> REF _Ref114659912 \r \h  \* MERGEFORMAT </w:instrText>
      </w:r>
      <w:r>
        <w:fldChar w:fldCharType="separate"/>
      </w:r>
      <w:r w:rsidR="00152005">
        <w:t>3.6</w:t>
      </w:r>
      <w:r w:rsidR="00467D5D">
        <w:t>.2</w:t>
      </w:r>
      <w:r>
        <w:fldChar w:fldCharType="end"/>
      </w:r>
      <w:r>
        <w:t xml:space="preserve"> e </w:t>
      </w:r>
      <w:r>
        <w:fldChar w:fldCharType="begin"/>
      </w:r>
      <w:r>
        <w:instrText xml:space="preserve"> REF _Ref114659913 \r \h  \* MERGEFORMAT </w:instrText>
      </w:r>
      <w:r>
        <w:fldChar w:fldCharType="separate"/>
      </w:r>
      <w:r w:rsidR="00152005">
        <w:t>3.6</w:t>
      </w:r>
      <w:r w:rsidR="00467D5D">
        <w:t>.3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7" w:name="art14§5"/>
      <w:bookmarkEnd w:id="17"/>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7">
        <w:r w:rsidRPr="58B543D9">
          <w:rPr>
            <w:rStyle w:val="Hyperlink"/>
          </w:rPr>
          <w:t>Lei nº 14.133/2021</w:t>
        </w:r>
      </w:hyperlink>
      <w: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467D5D">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18" w:name="_Toc135469226"/>
      <w:r w:rsidRPr="006E1990">
        <w:t>DA APRESENTAÇÃO DA PROPOSTA E DOS DOCUMENTOS DE HABILITAÇÃO</w:t>
      </w:r>
      <w:bookmarkEnd w:id="18"/>
    </w:p>
    <w:p w14:paraId="1F374D01" w14:textId="77777777" w:rsidR="003C7A23" w:rsidRPr="008054DE" w:rsidRDefault="003C7A23" w:rsidP="00535637">
      <w:pPr>
        <w:pStyle w:val="Nvel2-Red"/>
        <w:rPr>
          <w:i w:val="0"/>
          <w:color w:val="auto"/>
        </w:rPr>
      </w:pPr>
      <w:r w:rsidRPr="008054DE">
        <w:rPr>
          <w:i w:val="0"/>
          <w:color w:val="auto"/>
        </w:rPr>
        <w:t>Na presente licitação, a fase de habilitação sucederá as fases de apresentação de propostas e lances e de julgamento.</w:t>
      </w:r>
    </w:p>
    <w:p w14:paraId="0CDC5BEB" w14:textId="77777777" w:rsidR="003C7A23" w:rsidRPr="006E1990" w:rsidRDefault="003C7A23" w:rsidP="00535637">
      <w:pPr>
        <w:pStyle w:val="Nivel2"/>
      </w:pPr>
      <w:bookmarkStart w:id="19"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15229CFD" w:rsidR="003C7A23" w:rsidRPr="006E1990" w:rsidRDefault="003C7A23" w:rsidP="00535637">
      <w:pPr>
        <w:pStyle w:val="Nivel2"/>
      </w:pPr>
      <w:bookmarkStart w:id="20" w:name="_Ref113889589"/>
      <w:r w:rsidRPr="006E1990">
        <w:t xml:space="preserve">Caso a fase de habilitação anteceda as fases de apresentação de propostas e lances, os licitantes </w:t>
      </w:r>
      <w:r w:rsidRPr="00535637">
        <w:t>encaminharão</w:t>
      </w:r>
      <w:r w:rsidRPr="006E1990">
        <w:t xml:space="preserve">, na forma e no </w:t>
      </w:r>
      <w:proofErr w:type="gramStart"/>
      <w:r w:rsidRPr="006E1990">
        <w:t>prazo estabelecidos no item anterior</w:t>
      </w:r>
      <w:proofErr w:type="gramEnd"/>
      <w:r w:rsidRPr="006E1990">
        <w:t xml:space="preserve">, simultaneamente os documentos de habilitação e a proposta com o preço,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467D5D">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467D5D">
        <w:t>8.13.1</w:t>
      </w:r>
      <w:r w:rsidRPr="006E1990">
        <w:fldChar w:fldCharType="end"/>
      </w:r>
      <w:r w:rsidRPr="006E1990">
        <w:t xml:space="preserve"> deste Edital.</w:t>
      </w:r>
      <w:bookmarkEnd w:id="20"/>
    </w:p>
    <w:p w14:paraId="44617891" w14:textId="77777777" w:rsidR="003C7A23" w:rsidRPr="006E1990" w:rsidRDefault="003C7A23" w:rsidP="00535637">
      <w:pPr>
        <w:pStyle w:val="Nivel2"/>
      </w:pPr>
      <w:bookmarkStart w:id="21" w:name="_Ref113968921"/>
      <w:r w:rsidRPr="58B543D9">
        <w:t xml:space="preserve">No </w:t>
      </w:r>
      <w:r w:rsidRPr="00535637">
        <w:t>cadastramento</w:t>
      </w:r>
      <w:r w:rsidRPr="58B543D9">
        <w:t xml:space="preserve"> da proposta inicial, o licitante declarará, em campo próprio do sistema, que:</w:t>
      </w:r>
      <w:bookmarkEnd w:id="21"/>
    </w:p>
    <w:p w14:paraId="6A5B265E" w14:textId="77777777" w:rsidR="003C7A23" w:rsidRPr="006E1990" w:rsidRDefault="003C7A23" w:rsidP="00245B04">
      <w:pPr>
        <w:pStyle w:val="Nivel3"/>
        <w:spacing w:beforeLines="120" w:before="288" w:afterLines="120" w:after="288" w:line="312" w:lineRule="auto"/>
        <w:ind w:left="0" w:firstLine="709"/>
        <w:rPr>
          <w:color w:val="auto"/>
        </w:rPr>
      </w:pPr>
      <w:proofErr w:type="gramStart"/>
      <w:r w:rsidRPr="006E1990">
        <w:rPr>
          <w:color w:val="auto"/>
        </w:rPr>
        <w:t>está</w:t>
      </w:r>
      <w:proofErr w:type="gramEnd"/>
      <w:r w:rsidRPr="006E199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18"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proofErr w:type="gramStart"/>
      <w:r w:rsidRPr="007E313C">
        <w:t>não</w:t>
      </w:r>
      <w:proofErr w:type="gramEnd"/>
      <w:r w:rsidRPr="007E313C">
        <w:t xml:space="preserve"> possui</w:t>
      </w:r>
      <w:r w:rsidR="00CC6A5F" w:rsidRPr="007E313C">
        <w:t xml:space="preserve"> </w:t>
      </w:r>
      <w:r w:rsidRPr="00535637">
        <w:t>empregados</w:t>
      </w:r>
      <w:r w:rsidRPr="007E313C">
        <w:t xml:space="preserve"> executando trabalho degradante ou forçado, observando o disposto nos </w:t>
      </w:r>
      <w:hyperlink r:id="rId19"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0" w:anchor="art16">
        <w:r w:rsidRPr="58B543D9">
          <w:rPr>
            <w:rStyle w:val="Hyperlink"/>
          </w:rPr>
          <w:t>artigo 16 da Lei nº 14.133, de 2021</w:t>
        </w:r>
      </w:hyperlink>
      <w:r>
        <w:t>.</w:t>
      </w:r>
    </w:p>
    <w:p w14:paraId="5D6BACF4" w14:textId="6BED5F0A" w:rsidR="003C7A23" w:rsidRPr="006E1990" w:rsidRDefault="003C7A23" w:rsidP="00535637">
      <w:pPr>
        <w:pStyle w:val="Nivel2"/>
      </w:pPr>
      <w:bookmarkStart w:id="22" w:name="_Ref117000019"/>
      <w:r>
        <w:lastRenderedPageBreak/>
        <w:t xml:space="preserve">O fornecedor enquadrado como microempresa, empresa de pequeno porte deverá declarar, ainda, em campo próprio do sistema eletrônico, que cumpre os requisitos estabelecidos no </w:t>
      </w:r>
      <w:hyperlink r:id="rId21" w:anchor="art3">
        <w:r w:rsidRPr="58B543D9">
          <w:rPr>
            <w:rStyle w:val="Hyperlink"/>
          </w:rPr>
          <w:t>artigo 3° da Lei Complementar nº 123, de 2006</w:t>
        </w:r>
      </w:hyperlink>
      <w:r>
        <w:t xml:space="preserve">, estando apto a usufruir do tratamento favorecido estabelecido em seus </w:t>
      </w:r>
      <w:bookmarkEnd w:id="22"/>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2" w:anchor="art4§1">
        <w:r w:rsidRPr="58B543D9">
          <w:rPr>
            <w:rStyle w:val="Hyperlink"/>
          </w:rPr>
          <w:t xml:space="preserve">§§ 1º ao 3º do art. 4º, da Lei n.º 14.133, de </w:t>
        </w:r>
        <w:proofErr w:type="gramStart"/>
        <w:r w:rsidRPr="58B543D9">
          <w:rPr>
            <w:rStyle w:val="Hyperlink"/>
          </w:rPr>
          <w:t>2021.</w:t>
        </w:r>
        <w:proofErr w:type="gramEnd"/>
      </w:hyperlink>
    </w:p>
    <w:p w14:paraId="06D6F458" w14:textId="77777777" w:rsidR="003C7A23" w:rsidRPr="00152005" w:rsidRDefault="003C7A23" w:rsidP="00535637">
      <w:pPr>
        <w:pStyle w:val="Nivel3"/>
      </w:pPr>
      <w:proofErr w:type="gramStart"/>
      <w:r w:rsidRPr="00152005">
        <w:t>no</w:t>
      </w:r>
      <w:proofErr w:type="gramEnd"/>
      <w:r w:rsidRPr="00152005">
        <w:t xml:space="preserve"> item exclusivo para participação de microempresas e empresas de pequeno porte, a assinalação do campo “não” impedirá o prosseguimento no certame, para aquele item;</w:t>
      </w:r>
    </w:p>
    <w:p w14:paraId="7F68966D" w14:textId="04F47CE1" w:rsidR="003C7A23" w:rsidRPr="006E1990" w:rsidRDefault="003C7A23" w:rsidP="00535637">
      <w:pPr>
        <w:pStyle w:val="Nivel3"/>
      </w:pPr>
      <w:proofErr w:type="gramStart"/>
      <w:r w:rsidRPr="006E1990">
        <w:t>nos</w:t>
      </w:r>
      <w:proofErr w:type="gramEnd"/>
      <w:r w:rsidR="00A1231F">
        <w:t xml:space="preserve"> </w:t>
      </w:r>
      <w:r w:rsidRPr="006E1990">
        <w:t xml:space="preserve">itens em que a participação não for exclusiva para microempresas e empresas de pequeno porte, a assinalação do campo “não” apenas produzirá o efeito de o licitante não ter direito ao tratamento favorecido previsto na </w:t>
      </w:r>
      <w:hyperlink r:id="rId23" w:history="1">
        <w:r w:rsidRPr="006E1990">
          <w:rPr>
            <w:rStyle w:val="Hyperlink"/>
          </w:rPr>
          <w:t>Lei Complementar nº 123, de 2006</w:t>
        </w:r>
      </w:hyperlink>
      <w:r w:rsidRPr="006E1990">
        <w:t>, mesmo que microempresa, empresa de pequeno porte ou sociedade cooperativa.</w:t>
      </w:r>
    </w:p>
    <w:p w14:paraId="79F6C9A9" w14:textId="1351DD2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467D5D">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467D5D">
        <w:t>4.6</w:t>
      </w:r>
      <w:r w:rsidRPr="006E1990">
        <w:fldChar w:fldCharType="end"/>
      </w:r>
      <w:r w:rsidRPr="006E1990">
        <w:t xml:space="preserve"> sujeitará o licitante às sanções previstas na </w:t>
      </w:r>
      <w:hyperlink r:id="rId24"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3"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6E1990" w:rsidRDefault="003C7A23" w:rsidP="00535637">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578AD24E" w14:textId="0DD24E28" w:rsidR="003C7A23" w:rsidRPr="00152005" w:rsidRDefault="003C7A23" w:rsidP="00152005">
      <w:pPr>
        <w:pStyle w:val="Nivel3"/>
      </w:pPr>
      <w:proofErr w:type="gramStart"/>
      <w:r w:rsidRPr="006E1990">
        <w:t>valo</w:t>
      </w:r>
      <w:r w:rsidRPr="00535637">
        <w:t>r</w:t>
      </w:r>
      <w:proofErr w:type="gramEnd"/>
      <w:r w:rsidRPr="00535637">
        <w:t xml:space="preserve"> superior a lance já registrado pelo fornecedor no sistema, quando adotado o critério de julgamento por menor preço; e</w:t>
      </w:r>
    </w:p>
    <w:p w14:paraId="00F817B4" w14:textId="0CCB8489"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467D5D">
        <w:t>4.11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974BD">
      <w:pPr>
        <w:pStyle w:val="Nivel01"/>
      </w:pPr>
      <w:bookmarkStart w:id="24" w:name="_Toc135469227"/>
      <w:r w:rsidRPr="006E1990">
        <w:lastRenderedPageBreak/>
        <w:t>DO PREENCHIMENTO DA PROPOSTA</w:t>
      </w:r>
      <w:bookmarkEnd w:id="24"/>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34D61238" w:rsidR="003C7A23" w:rsidRPr="00A1231F" w:rsidRDefault="00A1231F" w:rsidP="00535637">
      <w:pPr>
        <w:pStyle w:val="Nvel3-R"/>
        <w:rPr>
          <w:i w:val="0"/>
          <w:color w:val="auto"/>
        </w:rPr>
      </w:pPr>
      <w:r w:rsidRPr="00A1231F">
        <w:rPr>
          <w:i w:val="0"/>
          <w:color w:val="auto"/>
        </w:rPr>
        <w:t>Valor total</w:t>
      </w:r>
      <w:r w:rsidR="003C7A23" w:rsidRPr="00A1231F">
        <w:rPr>
          <w:i w:val="0"/>
          <w:color w:val="auto"/>
        </w:rPr>
        <w:t xml:space="preserve"> do item;</w:t>
      </w:r>
    </w:p>
    <w:p w14:paraId="0DE727B7" w14:textId="77777777" w:rsidR="003C7A23" w:rsidRPr="006E1990" w:rsidRDefault="003C7A23" w:rsidP="00535637">
      <w:pPr>
        <w:pStyle w:val="Nivel3"/>
      </w:pPr>
      <w:r w:rsidRPr="00535637">
        <w:t>Marca</w:t>
      </w:r>
      <w:r w:rsidRPr="006E1990">
        <w:t>;</w:t>
      </w:r>
    </w:p>
    <w:p w14:paraId="77EB4808" w14:textId="77777777" w:rsidR="003C7A23" w:rsidRPr="00A1231F" w:rsidRDefault="003C7A23" w:rsidP="00535637">
      <w:pPr>
        <w:pStyle w:val="Nvel3-R"/>
        <w:rPr>
          <w:i w:val="0"/>
          <w:color w:val="auto"/>
        </w:rPr>
      </w:pPr>
      <w:r w:rsidRPr="00A1231F">
        <w:rPr>
          <w:i w:val="0"/>
          <w:color w:val="auto"/>
        </w:rPr>
        <w:t xml:space="preserve">Fabricante; </w:t>
      </w:r>
    </w:p>
    <w:p w14:paraId="5F5E5E8C" w14:textId="2FD271FF" w:rsidR="003C7A23" w:rsidRPr="00A1231F" w:rsidRDefault="003C7A23" w:rsidP="00535637">
      <w:pPr>
        <w:pStyle w:val="Nivel2"/>
      </w:pPr>
      <w:r w:rsidRPr="00A1231F">
        <w:t>Todas as especificações do objeto contidas na proposta vinculam o licitante.</w:t>
      </w:r>
    </w:p>
    <w:p w14:paraId="376C1E27" w14:textId="436B91F9" w:rsidR="00213C8A" w:rsidRPr="008F54E6" w:rsidRDefault="00FB1807" w:rsidP="00535637">
      <w:pPr>
        <w:pStyle w:val="Nivel3"/>
        <w:rPr>
          <w:u w:val="single"/>
        </w:rPr>
      </w:pPr>
      <w:r w:rsidRPr="00A1231F">
        <w:t xml:space="preserve"> </w:t>
      </w:r>
      <w:r w:rsidR="00A1231F" w:rsidRPr="000C04E5">
        <w:rPr>
          <w:rStyle w:val="normaltextrun"/>
          <w:iCs/>
          <w:color w:val="auto"/>
          <w:u w:val="single"/>
          <w:shd w:val="clear" w:color="auto" w:fill="00FFFF"/>
        </w:rPr>
        <w:t>O licitante NÃO</w:t>
      </w:r>
      <w:r w:rsidRPr="000C04E5">
        <w:rPr>
          <w:rStyle w:val="normaltextrun"/>
          <w:iCs/>
          <w:color w:val="auto"/>
          <w:u w:val="single"/>
          <w:shd w:val="clear" w:color="auto" w:fill="00FFFF"/>
        </w:rPr>
        <w:t xml:space="preserve"> poderá </w:t>
      </w:r>
      <w:r w:rsidRPr="000C04E5">
        <w:rPr>
          <w:rStyle w:val="normaltextrun"/>
          <w:color w:val="auto"/>
          <w:u w:val="single"/>
        </w:rPr>
        <w:t>oferecer</w:t>
      </w:r>
      <w:r w:rsidRPr="000C04E5">
        <w:rPr>
          <w:rStyle w:val="normaltextrun"/>
          <w:iCs/>
          <w:color w:val="auto"/>
          <w:u w:val="single"/>
          <w:shd w:val="clear" w:color="auto" w:fill="00FFFF"/>
        </w:rPr>
        <w:t xml:space="preserve"> proposta em quantitativo inferior ao máximo previsto para contratação</w:t>
      </w:r>
      <w:r w:rsidR="00E74227" w:rsidRPr="000C04E5">
        <w:rPr>
          <w:rStyle w:val="normaltextrun"/>
          <w:iCs/>
          <w:color w:val="auto"/>
          <w:u w:val="single"/>
          <w:shd w:val="clear" w:color="auto" w:fill="00FFFF"/>
        </w:rPr>
        <w:t>.</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3230F41D" w14:textId="1576A286"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w:t>
      </w:r>
      <w:proofErr w:type="gramStart"/>
      <w:r w:rsidRPr="006E1990">
        <w:t>adequadas à perfeita execução contratu</w:t>
      </w:r>
      <w:r w:rsidR="00A1231F">
        <w:t>al, promovendo, quando requerida,</w:t>
      </w:r>
      <w:r w:rsidRPr="006E1990">
        <w:t xml:space="preserve"> sua substituição</w:t>
      </w:r>
      <w:proofErr w:type="gramEnd"/>
      <w:r w:rsidRPr="006E1990">
        <w:t>.</w:t>
      </w:r>
    </w:p>
    <w:p w14:paraId="1B11DD7F" w14:textId="77777777" w:rsidR="003C7A23" w:rsidRPr="006E1990" w:rsidRDefault="003C7A23" w:rsidP="00535637">
      <w:pPr>
        <w:pStyle w:val="Nivel3"/>
      </w:pPr>
      <w:r w:rsidRPr="006E1990">
        <w:t xml:space="preserve">O prazo de validade da proposta não será inferior a </w:t>
      </w:r>
      <w:r w:rsidRPr="00A1231F">
        <w:rPr>
          <w:b/>
          <w:bCs/>
          <w:color w:val="auto"/>
        </w:rPr>
        <w:t>60 (sessenta)</w:t>
      </w:r>
      <w:r w:rsidRPr="00A1231F">
        <w:rPr>
          <w:color w:val="auto"/>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5"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proofErr w:type="spellStart"/>
      <w:r w:rsidRPr="006E1990">
        <w:t>sobrepreço</w:t>
      </w:r>
      <w:proofErr w:type="spellEnd"/>
      <w:r w:rsidRPr="006E1990">
        <w:t xml:space="preserve"> na execução do contrato.</w:t>
      </w:r>
    </w:p>
    <w:p w14:paraId="79839FDC" w14:textId="77777777" w:rsidR="003C7A23" w:rsidRPr="006E1990" w:rsidRDefault="003C7A23" w:rsidP="00A974BD">
      <w:pPr>
        <w:pStyle w:val="Nivel01"/>
      </w:pPr>
      <w:bookmarkStart w:id="25" w:name="_Toc135469228"/>
      <w:r w:rsidRPr="006E1990">
        <w:t xml:space="preserve">DA ABERTURA DA SESSÃO, CLASSIFICAÇÃO DAS PROPOSTAS E FORMULAÇÃO DE </w:t>
      </w:r>
      <w:proofErr w:type="gramStart"/>
      <w:r w:rsidRPr="006E1990">
        <w:t>LANCES</w:t>
      </w:r>
      <w:bookmarkEnd w:id="25"/>
      <w:proofErr w:type="gramEnd"/>
    </w:p>
    <w:p w14:paraId="4998B02F" w14:textId="77777777" w:rsidR="003C7A23" w:rsidRPr="00B9651D" w:rsidRDefault="003C7A23" w:rsidP="00B9651D">
      <w:pPr>
        <w:pStyle w:val="Nivel2"/>
      </w:pPr>
      <w:bookmarkStart w:id="26"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01ABDF42" w14:textId="77777777" w:rsidR="003C7A23" w:rsidRPr="00B9651D" w:rsidRDefault="003C7A23" w:rsidP="00B9651D">
      <w:pPr>
        <w:pStyle w:val="Nivel2"/>
      </w:pPr>
      <w:r w:rsidRPr="00B9651D">
        <w:lastRenderedPageBreak/>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0345BB2F" w:rsidR="003C7A23" w:rsidRPr="00A1231F" w:rsidRDefault="003C7A23" w:rsidP="00B9651D">
      <w:pPr>
        <w:pStyle w:val="Nivel2"/>
        <w:rPr>
          <w:b/>
          <w:u w:val="single"/>
        </w:rPr>
      </w:pPr>
      <w:r w:rsidRPr="00A1231F">
        <w:rPr>
          <w:b/>
          <w:u w:val="single"/>
        </w:rPr>
        <w:t>O lance deverá ser ofertado pelo valor unitário do item</w:t>
      </w:r>
      <w:r w:rsidR="00A1231F" w:rsidRPr="00A1231F">
        <w:rPr>
          <w:b/>
          <w:u w:val="single"/>
        </w:rPr>
        <w:t>.</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6994CAAB" w:rsidR="003C7A23" w:rsidRPr="006E1990" w:rsidRDefault="003C7A23" w:rsidP="00B9651D">
      <w:pPr>
        <w:pStyle w:val="Nivel2"/>
      </w:pPr>
      <w:r>
        <w:t xml:space="preserve">O licitante somente poderá oferecer lance </w:t>
      </w:r>
      <w:r w:rsidRPr="00DF3CD4">
        <w:rPr>
          <w:iCs/>
          <w:color w:val="auto"/>
        </w:rPr>
        <w:t>de valor</w:t>
      </w:r>
      <w:r w:rsidRPr="00DF3CD4">
        <w:rPr>
          <w:color w:val="auto"/>
        </w:rPr>
        <w:t xml:space="preserve"> </w:t>
      </w:r>
      <w:r w:rsidRPr="00DF3CD4">
        <w:rPr>
          <w:iCs/>
          <w:color w:val="auto"/>
        </w:rPr>
        <w:t>inferior</w:t>
      </w:r>
      <w:r w:rsidRPr="00DF3CD4">
        <w:rPr>
          <w:color w:val="auto"/>
        </w:rPr>
        <w:t xml:space="preserve"> </w:t>
      </w:r>
      <w:r>
        <w:t xml:space="preserve">ao último por ele </w:t>
      </w:r>
      <w:r w:rsidRPr="00B9651D">
        <w:t>ofertado</w:t>
      </w:r>
      <w:r>
        <w:t xml:space="preserve"> e registrado pelo sistema. </w:t>
      </w:r>
    </w:p>
    <w:p w14:paraId="479767D2" w14:textId="1ED0E49D" w:rsidR="003C7A23" w:rsidRPr="006E1990" w:rsidRDefault="003C7A23" w:rsidP="00B9651D">
      <w:pPr>
        <w:pStyle w:val="Nivel2"/>
      </w:pPr>
      <w:r>
        <w:t xml:space="preserve">O intervalo mínimo de diferença de valores ou percentuais entre os lances, que incidirá tanto em relação </w:t>
      </w:r>
      <w:r w:rsidRPr="00DF3CD4">
        <w:rPr>
          <w:color w:val="auto"/>
        </w:rPr>
        <w:t>aos lances intermediários quanto em relação à proposta que cobrir a melhor oferta deverá ser</w:t>
      </w:r>
      <w:r w:rsidRPr="00DF3CD4">
        <w:rPr>
          <w:iCs/>
          <w:color w:val="auto"/>
        </w:rPr>
        <w:t xml:space="preserve"> </w:t>
      </w:r>
      <w:r w:rsidR="00DF3CD4" w:rsidRPr="00DF3CD4">
        <w:rPr>
          <w:iCs/>
          <w:color w:val="auto"/>
        </w:rPr>
        <w:t>de 0,01 (um centavo</w:t>
      </w:r>
      <w:r w:rsidRPr="00DF3CD4">
        <w:rPr>
          <w:iCs/>
          <w:color w:val="auto"/>
        </w:rPr>
        <w:t>).</w:t>
      </w:r>
    </w:p>
    <w:p w14:paraId="61B5EA04" w14:textId="77777777" w:rsidR="003C7A23" w:rsidRPr="00B9651D" w:rsidRDefault="003C7A23" w:rsidP="00B9651D">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295E04E1" w14:textId="77777777" w:rsidR="003C7A23" w:rsidRPr="00B9651D" w:rsidRDefault="003C7A23" w:rsidP="00B9651D">
      <w:pPr>
        <w:pStyle w:val="Nivel2"/>
      </w:pPr>
      <w:bookmarkStart w:id="27"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28" w:name="_Hlk113697816"/>
      <w:bookmarkEnd w:id="27"/>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29" w:name="_Hlk113631522"/>
      <w:bookmarkEnd w:id="28"/>
    </w:p>
    <w:bookmarkEnd w:id="29"/>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lastRenderedPageBreak/>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30"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31" w:name="_Ref116973524"/>
      <w:bookmarkEnd w:id="30"/>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04B2A371" w14:textId="15B33C28" w:rsidR="003C7A23" w:rsidRPr="00B9651D" w:rsidRDefault="003C7A23" w:rsidP="00B9651D">
      <w:pPr>
        <w:pStyle w:val="Nivel3"/>
      </w:pPr>
      <w:r w:rsidRPr="00B9651D">
        <w:t xml:space="preserve">Não havendo pelo menos </w:t>
      </w:r>
      <w:proofErr w:type="gramStart"/>
      <w:r w:rsidRPr="00B9651D">
        <w:t>3</w:t>
      </w:r>
      <w:proofErr w:type="gramEnd"/>
      <w:r w:rsidRPr="00B9651D">
        <w:t xml:space="preserve">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467D5D">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w:t>
      </w:r>
      <w:r w:rsidRPr="58B543D9">
        <w:rPr>
          <w:rFonts w:eastAsia="Zurich BT"/>
        </w:rPr>
        <w:lastRenderedPageBreak/>
        <w:t xml:space="preserve">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6"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w:t>
      </w:r>
      <w:proofErr w:type="gramStart"/>
      <w:r w:rsidRPr="58B543D9">
        <w:rPr>
          <w:rFonts w:eastAsia="Zurich BT"/>
        </w:rPr>
        <w:t>regulamentada</w:t>
      </w:r>
      <w:proofErr w:type="gramEnd"/>
      <w:r w:rsidRPr="58B543D9">
        <w:rPr>
          <w:rFonts w:eastAsia="Zurich BT"/>
        </w:rPr>
        <w:t xml:space="preserve"> pelo </w:t>
      </w:r>
      <w:hyperlink r:id="rId27">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525153D4" w14:textId="77777777" w:rsidR="003C7A23" w:rsidRPr="006E1990" w:rsidRDefault="003C7A23" w:rsidP="00B9651D">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8"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1FC60047" w14:textId="77777777" w:rsidR="003C7A23" w:rsidRPr="00B9651D" w:rsidRDefault="003C7A23" w:rsidP="00B9651D">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0E2A931D" w14:textId="77777777" w:rsidR="003C7A23" w:rsidRPr="00B9651D" w:rsidRDefault="003C7A23" w:rsidP="00B9651D">
      <w:pPr>
        <w:pStyle w:val="Nivel4"/>
      </w:pPr>
      <w:proofErr w:type="gramStart"/>
      <w:r w:rsidRPr="00B9651D">
        <w:t>desenvolvimento</w:t>
      </w:r>
      <w:proofErr w:type="gramEnd"/>
      <w:r w:rsidRPr="00B9651D">
        <w:t xml:space="preserve">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32" w:name="art60§1i"/>
      <w:bookmarkEnd w:id="32"/>
      <w:proofErr w:type="gramStart"/>
      <w:r w:rsidRPr="006E1990">
        <w:t>empresas</w:t>
      </w:r>
      <w:proofErr w:type="gramEnd"/>
      <w:r w:rsidRPr="006E1990">
        <w:t xml:space="preserve">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33" w:name="art60§1ii"/>
      <w:bookmarkEnd w:id="33"/>
      <w:proofErr w:type="gramStart"/>
      <w:r w:rsidRPr="00B9651D">
        <w:t>empresas</w:t>
      </w:r>
      <w:proofErr w:type="gramEnd"/>
      <w:r w:rsidRPr="006E1990">
        <w:t xml:space="preserve"> brasileiras;</w:t>
      </w:r>
    </w:p>
    <w:p w14:paraId="3C7CB0B5" w14:textId="77777777" w:rsidR="003C7A23" w:rsidRPr="006E1990" w:rsidRDefault="003C7A23" w:rsidP="00B9651D">
      <w:pPr>
        <w:pStyle w:val="Nivel4"/>
      </w:pPr>
      <w:bookmarkStart w:id="34" w:name="art60§1iii"/>
      <w:bookmarkEnd w:id="34"/>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35" w:name="art60§1iv"/>
      <w:bookmarkEnd w:id="35"/>
      <w:proofErr w:type="gramStart"/>
      <w:r w:rsidRPr="006E1990">
        <w:t>empresas</w:t>
      </w:r>
      <w:proofErr w:type="gramEnd"/>
      <w:r w:rsidRPr="006E1990">
        <w:t xml:space="preserve"> que comprovem a prática de mitigação, nos termos da </w:t>
      </w:r>
      <w:hyperlink r:id="rId29"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lastRenderedPageBreak/>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r w:rsidRPr="006E1990">
        <w:t xml:space="preserve">O pregoeiro solicitará ao licitante mais bem classificado que, no prazo de </w:t>
      </w:r>
      <w:proofErr w:type="gramStart"/>
      <w:r w:rsidRPr="00DF3CD4">
        <w:rPr>
          <w:b/>
          <w:color w:val="auto"/>
        </w:rPr>
        <w:t>2</w:t>
      </w:r>
      <w:proofErr w:type="gramEnd"/>
      <w:r w:rsidRPr="00DF3CD4">
        <w:rPr>
          <w:b/>
          <w:color w:val="auto"/>
        </w:rPr>
        <w:t xml:space="preserve">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6" w:name="_Hlk117016948"/>
    </w:p>
    <w:bookmarkEnd w:id="36"/>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6"/>
    </w:p>
    <w:p w14:paraId="5A499404" w14:textId="77777777" w:rsidR="003C7A23" w:rsidRPr="006E1990" w:rsidRDefault="003C7A23" w:rsidP="00A974BD">
      <w:pPr>
        <w:pStyle w:val="Nivel01"/>
      </w:pPr>
      <w:bookmarkStart w:id="37" w:name="_Toc135469229"/>
      <w:r w:rsidRPr="006E1990">
        <w:t>DA FASE DE JULGAMENTO</w:t>
      </w:r>
      <w:bookmarkEnd w:id="37"/>
    </w:p>
    <w:p w14:paraId="53C049A6" w14:textId="27B1DED5" w:rsidR="003C7A23" w:rsidRPr="006E1990" w:rsidRDefault="003C7A23" w:rsidP="00B9651D">
      <w:pPr>
        <w:pStyle w:val="Nivel2"/>
        <w:rPr>
          <w:b/>
          <w:bCs/>
          <w:lang w:eastAsia="ar-SA"/>
        </w:rPr>
      </w:pPr>
      <w:bookmarkStart w:id="38"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0"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467D5D">
        <w:t>3.7</w:t>
      </w:r>
      <w:r w:rsidRPr="006E1990">
        <w:fldChar w:fldCharType="end"/>
      </w:r>
      <w:r w:rsidRPr="006E1990">
        <w:t xml:space="preserve"> do edital, </w:t>
      </w:r>
      <w:bookmarkEnd w:id="38"/>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0221562E" w:rsidR="003C7A23" w:rsidRPr="006E1990" w:rsidRDefault="00DF3CD4" w:rsidP="00B9651D">
      <w:pPr>
        <w:pStyle w:val="Nivel3"/>
        <w:rPr>
          <w:lang w:eastAsia="ar-SA"/>
        </w:rPr>
      </w:pPr>
      <w:r>
        <w:rPr>
          <w:lang w:eastAsia="ar-SA"/>
        </w:rPr>
        <w:t>SICAF;</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1" w:history="1">
        <w:r w:rsidR="00611A86" w:rsidRPr="006E1990">
          <w:rPr>
            <w:rStyle w:val="Hyperlink"/>
            <w:lang w:eastAsia="ar-SA"/>
          </w:rPr>
          <w:t>https://www.portaltransparencia.gov.br/sancoes/ceis</w:t>
        </w:r>
      </w:hyperlink>
      <w:r w:rsidRPr="006E1990">
        <w:rPr>
          <w:lang w:eastAsia="ar-SA"/>
        </w:rPr>
        <w:t xml:space="preserve">); </w:t>
      </w:r>
      <w:proofErr w:type="gramStart"/>
      <w:r w:rsidRPr="006E1990">
        <w:rPr>
          <w:lang w:eastAsia="ar-SA"/>
        </w:rPr>
        <w:t>e</w:t>
      </w:r>
      <w:proofErr w:type="gramEnd"/>
      <w:r w:rsidRPr="006E1990">
        <w:rPr>
          <w:lang w:eastAsia="ar-SA"/>
        </w:rPr>
        <w:t xml:space="preserv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2"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4" w:anchor="art29" w:history="1">
        <w:r w:rsidRPr="006E1990">
          <w:rPr>
            <w:rStyle w:val="Hyperlink"/>
          </w:rPr>
          <w:t xml:space="preserve">IN nº 3/2018, art. 29, </w:t>
        </w:r>
        <w:r w:rsidRPr="006E1990">
          <w:rPr>
            <w:rStyle w:val="Hyperlink"/>
            <w:i/>
            <w:iCs/>
          </w:rPr>
          <w:t>caput</w:t>
        </w:r>
      </w:hyperlink>
      <w:proofErr w:type="gramStart"/>
      <w:r w:rsidRPr="006E1990">
        <w:t>)</w:t>
      </w:r>
      <w:proofErr w:type="gramEnd"/>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5"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6"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273AF883" w14:textId="36431C09" w:rsidR="003C7A23" w:rsidRPr="00DF3CD4" w:rsidRDefault="0079159D" w:rsidP="00B9651D">
      <w:pPr>
        <w:pStyle w:val="Nivel2"/>
      </w:pPr>
      <w:bookmarkStart w:id="39" w:name="_Hlk135317550"/>
      <w:r w:rsidRPr="00DF3CD4">
        <w:t>Na hipótese de inversão das fases de habilitação e julgamento, c</w:t>
      </w:r>
      <w:r w:rsidR="003C7A23" w:rsidRPr="00DF3CD4">
        <w:t>aso atendidas as condições de participação, será iniciado o procedimento de habilitação.</w:t>
      </w:r>
    </w:p>
    <w:bookmarkEnd w:id="39"/>
    <w:p w14:paraId="1C5C73A9" w14:textId="2EAB18E9" w:rsidR="003C7A23" w:rsidRPr="000C04E5" w:rsidRDefault="003C7A23" w:rsidP="00B9651D">
      <w:pPr>
        <w:pStyle w:val="Nivel2"/>
      </w:pPr>
      <w:r w:rsidRPr="000C04E5">
        <w:t>Caso o licitante provisoriamente classificado em primeiro lugar tenha se utilizado de algum tratamento favorecido às ME/</w:t>
      </w:r>
      <w:proofErr w:type="spellStart"/>
      <w:r w:rsidRPr="000C04E5">
        <w:t>EPPs</w:t>
      </w:r>
      <w:proofErr w:type="spellEnd"/>
      <w:r w:rsidRPr="000C04E5">
        <w:t xml:space="preserve">, o pregoeiro verificará se faz jus ao benefício, em conformidade com os itens </w:t>
      </w:r>
      <w:r w:rsidRPr="000C04E5">
        <w:fldChar w:fldCharType="begin"/>
      </w:r>
      <w:r w:rsidRPr="000C04E5">
        <w:instrText xml:space="preserve"> REF _Ref117015508 \r \h </w:instrText>
      </w:r>
      <w:r w:rsidR="00F522F3" w:rsidRPr="000C04E5">
        <w:instrText xml:space="preserve"> \* MERGEFORMAT </w:instrText>
      </w:r>
      <w:r w:rsidRPr="000C04E5">
        <w:fldChar w:fldCharType="separate"/>
      </w:r>
      <w:r w:rsidR="00467D5D" w:rsidRPr="000C04E5">
        <w:t>3.5.1</w:t>
      </w:r>
      <w:r w:rsidRPr="000C04E5">
        <w:fldChar w:fldCharType="end"/>
      </w:r>
      <w:r w:rsidRPr="000C04E5">
        <w:t xml:space="preserve"> e </w:t>
      </w:r>
      <w:r w:rsidRPr="000C04E5">
        <w:fldChar w:fldCharType="begin"/>
      </w:r>
      <w:r w:rsidRPr="000C04E5">
        <w:instrText xml:space="preserve"> REF _Ref117000019 \r \h </w:instrText>
      </w:r>
      <w:r w:rsidR="00F522F3" w:rsidRPr="000C04E5">
        <w:instrText xml:space="preserve"> \* MERGEFORMAT </w:instrText>
      </w:r>
      <w:r w:rsidRPr="000C04E5">
        <w:fldChar w:fldCharType="separate"/>
      </w:r>
      <w:r w:rsidR="00467D5D" w:rsidRPr="000C04E5">
        <w:t>4.6</w:t>
      </w:r>
      <w:r w:rsidRPr="000C04E5">
        <w:fldChar w:fldCharType="end"/>
      </w:r>
      <w:r w:rsidRPr="000C04E5">
        <w:t xml:space="preserve"> deste edital.</w:t>
      </w:r>
    </w:p>
    <w:p w14:paraId="2AE47D7A" w14:textId="74E7773D" w:rsidR="00DE579E" w:rsidRPr="00DE579E" w:rsidRDefault="003C7A23" w:rsidP="00B9651D">
      <w:pPr>
        <w:pStyle w:val="Nivel2"/>
        <w:rPr>
          <w:b/>
        </w:rPr>
      </w:pPr>
      <w:r w:rsidRPr="006E1990">
        <w:lastRenderedPageBreak/>
        <w:t xml:space="preserve">Verificadas as condições de participação </w:t>
      </w:r>
      <w:r w:rsidRPr="000C04E5">
        <w:t>e de utilização do tratamento favorecido</w:t>
      </w:r>
      <w:r w:rsidRPr="006E1990">
        <w:t xml:space="preserve">,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proofErr w:type="gramStart"/>
      <w:r w:rsidRPr="00B9651D">
        <w:t>contiver</w:t>
      </w:r>
      <w:proofErr w:type="gramEnd"/>
      <w:r w:rsidRPr="00B9651D">
        <w:t xml:space="preserve"> vícios insanáveis;</w:t>
      </w:r>
    </w:p>
    <w:p w14:paraId="0195390D" w14:textId="77777777" w:rsidR="003C7A23" w:rsidRPr="00B9651D" w:rsidRDefault="003C7A23" w:rsidP="00B9651D">
      <w:pPr>
        <w:pStyle w:val="Nivel3"/>
      </w:pPr>
      <w:proofErr w:type="gramStart"/>
      <w:r w:rsidRPr="00B9651D">
        <w:t>não</w:t>
      </w:r>
      <w:proofErr w:type="gramEnd"/>
      <w:r w:rsidRPr="00B9651D">
        <w:t xml:space="preserve"> obedecer às especificações técnicas contidas no Termo de Referência;</w:t>
      </w:r>
    </w:p>
    <w:p w14:paraId="54BA6995" w14:textId="77777777" w:rsidR="003C7A23" w:rsidRPr="00B9651D" w:rsidRDefault="003C7A23" w:rsidP="00B9651D">
      <w:pPr>
        <w:pStyle w:val="Nivel3"/>
      </w:pPr>
      <w:proofErr w:type="gramStart"/>
      <w:r w:rsidRPr="00B9651D">
        <w:t>apresentar</w:t>
      </w:r>
      <w:proofErr w:type="gramEnd"/>
      <w:r w:rsidRPr="00B9651D">
        <w:t xml:space="preserve"> preços inexequíveis ou permanecerem acima do preço máximo definido para a contratação;</w:t>
      </w:r>
    </w:p>
    <w:p w14:paraId="0E716C60" w14:textId="77777777" w:rsidR="003C7A23" w:rsidRPr="00B9651D" w:rsidRDefault="003C7A23" w:rsidP="00B9651D">
      <w:pPr>
        <w:pStyle w:val="Nivel3"/>
      </w:pPr>
      <w:proofErr w:type="gramStart"/>
      <w:r w:rsidRPr="00B9651D">
        <w:t>não</w:t>
      </w:r>
      <w:proofErr w:type="gramEnd"/>
      <w:r w:rsidRPr="00B9651D">
        <w:t xml:space="preserve"> tiverem sua exequibilidade demonstrada, quando exigido pela Administração;</w:t>
      </w:r>
    </w:p>
    <w:p w14:paraId="30574564" w14:textId="77777777" w:rsidR="003C7A23" w:rsidRPr="00B9651D" w:rsidRDefault="003C7A23" w:rsidP="00B9651D">
      <w:pPr>
        <w:pStyle w:val="Nivel3"/>
      </w:pPr>
      <w:proofErr w:type="gramStart"/>
      <w:r w:rsidRPr="00B9651D">
        <w:t>apresentar</w:t>
      </w:r>
      <w:proofErr w:type="gramEnd"/>
      <w:r w:rsidRPr="00B9651D">
        <w:t xml:space="preserve"> desconformidade com quaisquer outras exigências deste Edital ou seus anexos, desde que insanável.</w:t>
      </w:r>
    </w:p>
    <w:p w14:paraId="1F0DCEBE" w14:textId="77777777" w:rsidR="003C7A23" w:rsidRPr="00DF3CD4" w:rsidRDefault="003C7A23" w:rsidP="00B9651D">
      <w:pPr>
        <w:pStyle w:val="Nivel2"/>
        <w:rPr>
          <w:b/>
          <w:bCs/>
          <w:u w:val="single"/>
        </w:rPr>
      </w:pPr>
      <w:r w:rsidRPr="00DF3CD4">
        <w:rPr>
          <w:u w:val="single"/>
        </w:rPr>
        <w:t>No caso de bens e serviços em geral, é indício de inexequibilidade das propostas valores inferiores a 50% (cinquenta por cento) do valor orçado pela Administração.</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proofErr w:type="gramStart"/>
      <w:r w:rsidRPr="00B9651D">
        <w:t>que</w:t>
      </w:r>
      <w:proofErr w:type="gramEnd"/>
      <w:r w:rsidRPr="00B9651D">
        <w:t xml:space="preserve"> o custo do licitante ultrapassa o valor da proposta; e</w:t>
      </w:r>
    </w:p>
    <w:p w14:paraId="274F356A" w14:textId="77777777" w:rsidR="003C7A23" w:rsidRPr="00B9651D" w:rsidRDefault="003C7A23" w:rsidP="00B9651D">
      <w:pPr>
        <w:pStyle w:val="Nivel4"/>
      </w:pPr>
      <w:proofErr w:type="gramStart"/>
      <w:r w:rsidRPr="00B9651D">
        <w:t>inexistirem</w:t>
      </w:r>
      <w:proofErr w:type="gramEnd"/>
      <w:r w:rsidRPr="00B9651D">
        <w:t xml:space="preserve"> custos de oportunidade capazes de justificar o vulto da oferta.</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DF3CD4" w:rsidRDefault="005A7699" w:rsidP="00B9651D">
      <w:pPr>
        <w:pStyle w:val="Nivel2"/>
        <w:rPr>
          <w:b/>
        </w:rPr>
      </w:pPr>
      <w:r w:rsidRPr="00DF3CD4">
        <w:rPr>
          <w:lang w:eastAsia="en-US"/>
        </w:rPr>
        <w:t xml:space="preserve">Para </w:t>
      </w:r>
      <w:r w:rsidRPr="00DF3CD4">
        <w:t>fins</w:t>
      </w:r>
      <w:r w:rsidRPr="00DF3CD4">
        <w:rPr>
          <w:lang w:eastAsia="en-US"/>
        </w:rPr>
        <w:t xml:space="preserve"> de análise da proposta quanto ao cumprimento </w:t>
      </w:r>
      <w:r w:rsidRPr="00DF3CD4">
        <w:t>das</w:t>
      </w:r>
      <w:r w:rsidRPr="00DF3CD4">
        <w:rPr>
          <w:lang w:eastAsia="en-US"/>
        </w:rPr>
        <w:t xml:space="preserve"> especificações do objeto, poderá ser colhida a </w:t>
      </w:r>
      <w:r w:rsidRPr="00DF3CD4">
        <w:t>manifestação</w:t>
      </w:r>
      <w:r w:rsidRPr="00DF3CD4">
        <w:rPr>
          <w:lang w:eastAsia="en-US"/>
        </w:rPr>
        <w:t xml:space="preserve"> escrita do setor requisitante do serviço ou da área especializada no objeto.</w:t>
      </w:r>
    </w:p>
    <w:p w14:paraId="00236C68" w14:textId="77777777" w:rsidR="003C7A23" w:rsidRPr="00B9651D" w:rsidRDefault="003C7A23" w:rsidP="00B9651D">
      <w:pPr>
        <w:pStyle w:val="Nivel2"/>
      </w:pPr>
      <w:r w:rsidRPr="00B9651D">
        <w:t xml:space="preserve">Caso o Termo de Referência exija a apresentação de amostra, o licitante classificado em primeiro lugar deverá apresentá-la, conforme disciplinado no Termo de Referência, </w:t>
      </w:r>
      <w:proofErr w:type="gramStart"/>
      <w:r w:rsidRPr="00B9651D">
        <w:t>sob pena</w:t>
      </w:r>
      <w:proofErr w:type="gramEnd"/>
      <w:r w:rsidRPr="00B9651D">
        <w:t xml:space="preserve"> de não aceitação da proposta.</w:t>
      </w:r>
    </w:p>
    <w:p w14:paraId="6A027F43" w14:textId="77777777" w:rsidR="003C7A23" w:rsidRPr="00B9651D" w:rsidRDefault="003C7A23" w:rsidP="00B9651D">
      <w:pPr>
        <w:pStyle w:val="Nivel2"/>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B9651D">
      <w:pPr>
        <w:pStyle w:val="Nivel2"/>
      </w:pPr>
      <w:r w:rsidRPr="00B9651D">
        <w:t>Os resultados das avaliações serão divulgados por meio de mensagem no sistema.</w:t>
      </w:r>
    </w:p>
    <w:p w14:paraId="2E6DDED4"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B9651D">
      <w:pPr>
        <w:pStyle w:val="Nivel2"/>
      </w:pPr>
      <w:r w:rsidRPr="00B9651D">
        <w:lastRenderedPageBreak/>
        <w:t xml:space="preserve">Se a(s) amostra(s) apresentada(s) pelo primeiro classificado não </w:t>
      </w:r>
      <w:proofErr w:type="gramStart"/>
      <w:r w:rsidRPr="00B9651D">
        <w:t>for(</w:t>
      </w:r>
      <w:proofErr w:type="gramEnd"/>
      <w:r w:rsidRPr="00B9651D">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6E1990" w:rsidRDefault="003C7A23" w:rsidP="00A974BD">
      <w:pPr>
        <w:pStyle w:val="Nivel01"/>
      </w:pPr>
      <w:bookmarkStart w:id="40" w:name="_Toc135469230"/>
      <w:r w:rsidRPr="006E1990">
        <w:t>DA FASE DE HABILITAÇÃO</w:t>
      </w:r>
      <w:bookmarkEnd w:id="40"/>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55D2B286" w14:textId="654FD52C" w:rsidR="003C7A23" w:rsidRPr="006E1990" w:rsidRDefault="003C7A23" w:rsidP="00B9651D">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1"/>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w:t>
      </w:r>
      <w:proofErr w:type="gramStart"/>
      <w:r w:rsidRPr="006E1990">
        <w:t>serão</w:t>
      </w:r>
      <w:proofErr w:type="gramEnd"/>
      <w:r w:rsidRPr="006E1990">
        <w:t xml:space="preserve"> traduzidos por tradutor juramentado no País e apostilados nos termos do disposto no </w:t>
      </w:r>
      <w:hyperlink r:id="rId39"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04D0E10" w:rsidR="003C7A23" w:rsidRPr="00C17292" w:rsidRDefault="003C7A23" w:rsidP="00B9651D">
      <w:pPr>
        <w:pStyle w:val="Nivel3"/>
        <w:rPr>
          <w:i/>
          <w:iCs/>
          <w:u w:val="single"/>
        </w:rPr>
      </w:pPr>
      <w:r w:rsidRPr="00C17292">
        <w:rPr>
          <w:u w:val="single"/>
        </w:rPr>
        <w:t>Se o consórcio não for formado integralmente por microempresas ou empresas de pequeno porte e o termo de referência exigir requisitos de habilitação econômico-fin</w:t>
      </w:r>
      <w:r w:rsidR="00C17292" w:rsidRPr="00C17292">
        <w:rPr>
          <w:u w:val="single"/>
        </w:rPr>
        <w:t xml:space="preserve">anceira, haverá um acréscimo de </w:t>
      </w:r>
      <w:r w:rsidRPr="00C17292">
        <w:rPr>
          <w:b/>
          <w:color w:val="auto"/>
          <w:u w:val="single"/>
        </w:rPr>
        <w:t>30 %,</w:t>
      </w:r>
      <w:r w:rsidRPr="00C17292">
        <w:rPr>
          <w:color w:val="auto"/>
          <w:u w:val="single"/>
        </w:rPr>
        <w:t xml:space="preserve"> para o consórcio em relação ao valor exigido para os licitantes individuais.</w:t>
      </w:r>
    </w:p>
    <w:p w14:paraId="4B8AFE07" w14:textId="2D267CCC" w:rsidR="003C7A23" w:rsidRPr="00DF3CD4" w:rsidRDefault="003C7A23" w:rsidP="00B9651D">
      <w:pPr>
        <w:pStyle w:val="Nivel2"/>
        <w:rPr>
          <w:strike/>
        </w:rPr>
      </w:pPr>
      <w:r w:rsidRPr="006E1990">
        <w:t>Os documentos exigidos para fins de habilitação poderão ser apresentados em origi</w:t>
      </w:r>
      <w:r w:rsidR="000C04E5">
        <w:t>nal ou</w:t>
      </w:r>
      <w:r w:rsidRPr="006E1990">
        <w:t xml:space="preserve"> por cópia</w:t>
      </w:r>
      <w:r w:rsidR="000C04E5">
        <w:t>.</w:t>
      </w:r>
      <w:r w:rsidRPr="006E1990">
        <w:t xml:space="preserve"> </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0"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41"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lastRenderedPageBreak/>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3"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06F3816B" w:rsidR="003C7A23" w:rsidRPr="006E1990" w:rsidRDefault="003C7A23" w:rsidP="00B9651D">
      <w:pPr>
        <w:pStyle w:val="Nivel3"/>
        <w:rPr>
          <w:i/>
          <w:iCs/>
        </w:rPr>
      </w:pPr>
      <w:bookmarkStart w:id="4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Pr="00C17292">
        <w:rPr>
          <w:color w:val="auto"/>
        </w:rPr>
        <w:t>NO MÍNIMO, DUAS HORAS</w:t>
      </w:r>
      <w:r w:rsidRPr="006E1990">
        <w:t>, prorrogável por igual período, contado da solicitação do pregoeiro.</w:t>
      </w:r>
      <w:bookmarkEnd w:id="42"/>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4" w:history="1">
        <w:r w:rsidRPr="006E1990">
          <w:rPr>
            <w:rStyle w:val="Hyperlink"/>
          </w:rPr>
          <w:t xml:space="preserve">§ 1º do art. 36 e no § 1º do art. 39 da </w:t>
        </w:r>
        <w:r w:rsidRPr="006E1990">
          <w:rPr>
            <w:rStyle w:val="Hyperlink"/>
            <w:i/>
            <w:iCs/>
          </w:rPr>
          <w:t xml:space="preserve">Instrução Normativa SEGES nº 73, de 30 de setembro de </w:t>
        </w:r>
        <w:proofErr w:type="gramStart"/>
        <w:r w:rsidRPr="006E1990">
          <w:rPr>
            <w:rStyle w:val="Hyperlink"/>
            <w:i/>
            <w:iCs/>
          </w:rPr>
          <w:t>2022</w:t>
        </w:r>
        <w:r w:rsidRPr="006E1990">
          <w:rPr>
            <w:rStyle w:val="Hyperlink"/>
          </w:rPr>
          <w:t>.</w:t>
        </w:r>
        <w:proofErr w:type="gramEnd"/>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5" w:anchor="art64">
        <w:r w:rsidRPr="58B543D9">
          <w:rPr>
            <w:rStyle w:val="Hyperlink"/>
          </w:rPr>
          <w:t>Lei 14.133/21, art. 64</w:t>
        </w:r>
      </w:hyperlink>
      <w:r>
        <w:t xml:space="preserve">, e </w:t>
      </w:r>
      <w:hyperlink r:id="rId46">
        <w:r w:rsidRPr="58B543D9">
          <w:rPr>
            <w:rStyle w:val="Hyperlink"/>
          </w:rPr>
          <w:t>IN 73/2022, art. 39, §4º</w:t>
        </w:r>
      </w:hyperlink>
      <w:r>
        <w:t>):</w:t>
      </w:r>
    </w:p>
    <w:p w14:paraId="2F229CA0" w14:textId="77777777" w:rsidR="003C7A23" w:rsidRPr="00B9651D" w:rsidRDefault="003C7A23" w:rsidP="00B9651D">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proofErr w:type="gramStart"/>
      <w:r w:rsidRPr="00B9651D">
        <w:t>atualização</w:t>
      </w:r>
      <w:proofErr w:type="gramEnd"/>
      <w:r w:rsidRPr="00B9651D">
        <w:t xml:space="preserve"> de documentos cuja validade tenha expirado após a data de recebimento das propostas;</w:t>
      </w:r>
    </w:p>
    <w:p w14:paraId="38CA540A" w14:textId="369D104E" w:rsidR="003C7A23" w:rsidRPr="00B9651D" w:rsidRDefault="003C7A23" w:rsidP="00B9651D">
      <w:pPr>
        <w:pStyle w:val="Nivel2"/>
      </w:pPr>
      <w:bookmarkStart w:id="43" w:name="_Ref114670319"/>
      <w:r w:rsidRPr="00B9651D">
        <w:t>Na análise dos documentos de habilitação, a comissão de contratação poderá sanar erros ou falhas, que não alterem a substância dos documentos e sua validade jurídica, mediante decisão fundamentada, registrada em ata e ace</w:t>
      </w:r>
      <w:r w:rsidR="00C17292">
        <w:t xml:space="preserv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3"/>
    </w:p>
    <w:p w14:paraId="4506CAE4" w14:textId="6BD3F838" w:rsidR="003C7A23" w:rsidRPr="00B9651D" w:rsidRDefault="003C7A23" w:rsidP="00B9651D">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467D5D">
        <w:t>8.13.1</w:t>
      </w:r>
      <w:r w:rsidRPr="00B9651D">
        <w:fldChar w:fldCharType="end"/>
      </w:r>
      <w:r w:rsidRPr="00B9651D">
        <w:t>.</w:t>
      </w:r>
      <w:bookmarkEnd w:id="44"/>
    </w:p>
    <w:p w14:paraId="30A25CB4" w14:textId="77777777" w:rsidR="003C7A23" w:rsidRPr="00B9651D" w:rsidRDefault="003C7A23" w:rsidP="00B9651D">
      <w:pPr>
        <w:pStyle w:val="Nivel2"/>
      </w:pPr>
      <w:bookmarkStart w:id="45" w:name="_Ref114665515"/>
      <w:r w:rsidRPr="00B9651D">
        <w:t xml:space="preserve">Somente serão disponibilizados para acesso público os documentos de habilitação do licitante cuja proposta atenda ao edital de licitação, </w:t>
      </w:r>
      <w:proofErr w:type="gramStart"/>
      <w:r w:rsidRPr="00B9651D">
        <w:t>após</w:t>
      </w:r>
      <w:proofErr w:type="gramEnd"/>
      <w:r w:rsidRPr="00B9651D">
        <w:t xml:space="preserve"> concluídos os procedimentos de que trata o subitem anterior</w:t>
      </w:r>
      <w:bookmarkEnd w:id="45"/>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7"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C17292" w:rsidRDefault="008E7D8A" w:rsidP="00A974BD">
      <w:pPr>
        <w:pStyle w:val="Nivel01"/>
      </w:pPr>
      <w:bookmarkStart w:id="46" w:name="_Toc135469231"/>
      <w:r w:rsidRPr="00C17292">
        <w:t>DA ATA DE REGISTRO DE PREÇOS</w:t>
      </w:r>
      <w:bookmarkEnd w:id="46"/>
    </w:p>
    <w:p w14:paraId="1AB9472D" w14:textId="69B6EFA7" w:rsidR="00B9651D" w:rsidRPr="00C17292" w:rsidRDefault="008E7D8A" w:rsidP="00B9651D">
      <w:pPr>
        <w:pStyle w:val="Nivel2"/>
      </w:pPr>
      <w:r w:rsidRPr="00C17292">
        <w:t xml:space="preserve">Homologado o resultado da licitação, </w:t>
      </w:r>
      <w:r w:rsidR="001F3016" w:rsidRPr="00C17292">
        <w:t xml:space="preserve">o licitante mais bem classificado terá </w:t>
      </w:r>
      <w:r w:rsidR="00C17292" w:rsidRPr="00C17292">
        <w:t xml:space="preserve">o prazo de </w:t>
      </w:r>
      <w:proofErr w:type="gramStart"/>
      <w:r w:rsidR="00C17292" w:rsidRPr="00C17292">
        <w:t>5</w:t>
      </w:r>
      <w:proofErr w:type="gramEnd"/>
      <w:r w:rsidRPr="00C17292">
        <w:t xml:space="preserve"> (</w:t>
      </w:r>
      <w:r w:rsidR="00C17292" w:rsidRPr="00C17292">
        <w:t>cinco</w:t>
      </w:r>
      <w:r w:rsidRPr="00C17292">
        <w:t xml:space="preserve">) dias, contados a partir da data de sua convocação, para assinar a Ata de Registro de Preços, cujo prazo de validade encontra-se nela fixado, sob pena de </w:t>
      </w:r>
      <w:r w:rsidR="001F3016" w:rsidRPr="00C17292">
        <w:t xml:space="preserve">decadência </w:t>
      </w:r>
      <w:r w:rsidRPr="00C17292">
        <w:t xml:space="preserve">do direito à contratação, sem prejuízo das sanções previstas </w:t>
      </w:r>
      <w:r w:rsidR="001F3016" w:rsidRPr="00C17292">
        <w:t>na Lei nº 14.133, de 2021</w:t>
      </w:r>
      <w:r w:rsidRPr="00C17292">
        <w:t xml:space="preserve">. </w:t>
      </w:r>
    </w:p>
    <w:p w14:paraId="6C952610" w14:textId="3F076BA4" w:rsidR="002B64C4" w:rsidRPr="00C17292" w:rsidRDefault="002B64C4" w:rsidP="00B9651D">
      <w:pPr>
        <w:pStyle w:val="Nivel2"/>
      </w:pPr>
      <w:r w:rsidRPr="00C17292">
        <w:t>O prazo de convocação poderá ser prorrogado uma vez, por igual período, mediante solicitação do licitante mais bem classificado ou do fornecedor convocado, desde que:</w:t>
      </w:r>
    </w:p>
    <w:p w14:paraId="7378064D" w14:textId="24F6EFD4" w:rsidR="002B64C4" w:rsidRPr="00C17292" w:rsidRDefault="00FE7BF7" w:rsidP="00143367">
      <w:pPr>
        <w:pStyle w:val="Nivel2"/>
        <w:numPr>
          <w:ilvl w:val="0"/>
          <w:numId w:val="0"/>
        </w:numPr>
        <w:ind w:left="567"/>
        <w:rPr>
          <w:iCs/>
          <w:color w:val="auto"/>
        </w:rPr>
      </w:pPr>
      <w:r w:rsidRPr="00C17292">
        <w:rPr>
          <w:iCs/>
          <w:color w:val="auto"/>
        </w:rPr>
        <w:t>(a)</w:t>
      </w:r>
      <w:r w:rsidR="002B64C4" w:rsidRPr="00C17292">
        <w:rPr>
          <w:iCs/>
          <w:color w:val="auto"/>
        </w:rPr>
        <w:t xml:space="preserve"> a solicitação seja devidamente justificada e apresentada dentro do prazo; </w:t>
      </w:r>
      <w:proofErr w:type="gramStart"/>
      <w:r w:rsidR="002B64C4" w:rsidRPr="00C17292">
        <w:rPr>
          <w:iCs/>
          <w:color w:val="auto"/>
        </w:rPr>
        <w:t>e</w:t>
      </w:r>
      <w:proofErr w:type="gramEnd"/>
    </w:p>
    <w:p w14:paraId="15C16419" w14:textId="5F889DB3" w:rsidR="008E7D8A" w:rsidRPr="00C17292" w:rsidRDefault="00FE7BF7" w:rsidP="00143367">
      <w:pPr>
        <w:pStyle w:val="Nivel2"/>
        <w:numPr>
          <w:ilvl w:val="0"/>
          <w:numId w:val="0"/>
        </w:numPr>
        <w:ind w:left="567"/>
        <w:rPr>
          <w:iCs/>
          <w:color w:val="auto"/>
        </w:rPr>
      </w:pPr>
      <w:r w:rsidRPr="00C17292">
        <w:rPr>
          <w:iCs/>
          <w:color w:val="auto"/>
        </w:rPr>
        <w:t xml:space="preserve">(b) </w:t>
      </w:r>
      <w:r w:rsidR="002B64C4" w:rsidRPr="00C17292">
        <w:rPr>
          <w:iCs/>
          <w:color w:val="auto"/>
        </w:rPr>
        <w:t>a justifica</w:t>
      </w:r>
      <w:r w:rsidRPr="00C17292">
        <w:rPr>
          <w:iCs/>
          <w:color w:val="auto"/>
        </w:rPr>
        <w:t>tiva</w:t>
      </w:r>
      <w:r w:rsidR="002B64C4" w:rsidRPr="00C17292">
        <w:rPr>
          <w:iCs/>
          <w:color w:val="auto"/>
        </w:rPr>
        <w:t xml:space="preserve"> apresentada seja aceita pela Administração.</w:t>
      </w:r>
    </w:p>
    <w:p w14:paraId="5845F289" w14:textId="7E39ED95" w:rsidR="008E7D8A" w:rsidRPr="00C17292" w:rsidRDefault="002B64C4" w:rsidP="00B9651D">
      <w:pPr>
        <w:pStyle w:val="Nivel2"/>
      </w:pPr>
      <w:r w:rsidRPr="00C17292">
        <w:t>A ata de registro de preços será assinada por meio de assinatura digital e disponibilizada no sistema de registro de preços</w:t>
      </w:r>
      <w:r w:rsidR="008E7D8A" w:rsidRPr="00C17292">
        <w:t>.</w:t>
      </w:r>
    </w:p>
    <w:p w14:paraId="7DF9A6B7" w14:textId="17D9C1A3" w:rsidR="00BA0445" w:rsidRPr="00C17292" w:rsidRDefault="008E7D8A" w:rsidP="00B9651D">
      <w:pPr>
        <w:pStyle w:val="Nivel2"/>
      </w:pPr>
      <w:r w:rsidRPr="00C17292">
        <w:t>Serão formalizadas tantas Atas de Registro de Preços quant</w:t>
      </w:r>
      <w:r w:rsidR="00A55E9F" w:rsidRPr="00C17292">
        <w:t>as</w:t>
      </w:r>
      <w:r w:rsidR="00BC6CDA" w:rsidRPr="00C17292">
        <w:t xml:space="preserve"> forem</w:t>
      </w:r>
      <w:r w:rsidRPr="00C17292">
        <w:t xml:space="preserve"> necessárias para o registro de todos os itens constantes no Termo de Referência, com a indicação do licitante vencedor, a descrição do(s) </w:t>
      </w:r>
      <w:proofErr w:type="gramStart"/>
      <w:r w:rsidRPr="00C17292">
        <w:t>item(</w:t>
      </w:r>
      <w:proofErr w:type="spellStart"/>
      <w:proofErr w:type="gramEnd"/>
      <w:r w:rsidRPr="00C17292">
        <w:t>ns</w:t>
      </w:r>
      <w:proofErr w:type="spellEnd"/>
      <w:r w:rsidRPr="00C17292">
        <w:t>), as respectivas quantidades, preços registrados e demais condições.</w:t>
      </w:r>
    </w:p>
    <w:p w14:paraId="3D879A2C" w14:textId="23E987BE" w:rsidR="00FE7BF7" w:rsidRPr="00C17292" w:rsidRDefault="00FE7BF7" w:rsidP="00B9651D">
      <w:pPr>
        <w:pStyle w:val="Nivel2"/>
      </w:pPr>
      <w:r w:rsidRPr="00C17292">
        <w:t>O preço registrado, com a indicação dos fornecedores, será divulgado no PNCP e disponibilizado durante a vigência da ata de registro de preços.</w:t>
      </w:r>
    </w:p>
    <w:p w14:paraId="51094F07" w14:textId="7B65C6EF" w:rsidR="000200C5" w:rsidRPr="00C17292" w:rsidRDefault="000200C5" w:rsidP="00B9651D">
      <w:pPr>
        <w:pStyle w:val="Nivel2"/>
      </w:pPr>
      <w:r w:rsidRPr="00C17292">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C17292" w:rsidRDefault="00D95B4C" w:rsidP="00B9651D">
      <w:pPr>
        <w:pStyle w:val="Nivel2"/>
      </w:pPr>
      <w:r w:rsidRPr="00C17292">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C17292" w:rsidRDefault="00143367" w:rsidP="00A974BD">
      <w:pPr>
        <w:pStyle w:val="Nivel01"/>
      </w:pPr>
      <w:bookmarkStart w:id="47" w:name="_Toc135469232"/>
      <w:r w:rsidRPr="00C17292">
        <w:t>DA FORMAÇÃO DO CADASTRO DE RESERVA</w:t>
      </w:r>
      <w:bookmarkEnd w:id="47"/>
      <w:r w:rsidRPr="00C17292">
        <w:t xml:space="preserve"> </w:t>
      </w:r>
    </w:p>
    <w:p w14:paraId="25259186" w14:textId="77944EDD" w:rsidR="00143367" w:rsidRPr="00C17292" w:rsidRDefault="00143367" w:rsidP="00B9651D">
      <w:pPr>
        <w:pStyle w:val="Nivel2"/>
        <w:numPr>
          <w:ilvl w:val="1"/>
          <w:numId w:val="19"/>
        </w:numPr>
      </w:pPr>
      <w:r w:rsidRPr="00C17292">
        <w:t xml:space="preserve">Após </w:t>
      </w:r>
      <w:r w:rsidR="00BB32F9" w:rsidRPr="00C17292">
        <w:t>a homologação da licitação</w:t>
      </w:r>
      <w:r w:rsidRPr="00C17292">
        <w:t>,</w:t>
      </w:r>
      <w:r w:rsidR="00F42A68" w:rsidRPr="00C17292">
        <w:t xml:space="preserve"> </w:t>
      </w:r>
      <w:r w:rsidR="00F4753F" w:rsidRPr="00C17292">
        <w:t>será incluído na ata, na forma de anexo, o registro</w:t>
      </w:r>
      <w:proofErr w:type="gramStart"/>
      <w:r w:rsidR="00F4753F" w:rsidRPr="00C17292">
        <w:t>:</w:t>
      </w:r>
      <w:r w:rsidRPr="00C17292">
        <w:t>.</w:t>
      </w:r>
      <w:proofErr w:type="gramEnd"/>
    </w:p>
    <w:p w14:paraId="4882BBC8" w14:textId="0FA25B51" w:rsidR="00151789" w:rsidRPr="00C17292" w:rsidRDefault="00AE2673" w:rsidP="00A974BD">
      <w:pPr>
        <w:pStyle w:val="Nivel3"/>
        <w:ind w:left="1638" w:hanging="504"/>
      </w:pPr>
      <w:proofErr w:type="gramStart"/>
      <w:r w:rsidRPr="00C17292">
        <w:t>dos</w:t>
      </w:r>
      <w:proofErr w:type="gramEnd"/>
      <w:r w:rsidRPr="00C17292">
        <w:t xml:space="preserve"> licitantes </w:t>
      </w:r>
      <w:bookmarkStart w:id="48" w:name="_Hlk132991372"/>
      <w:r w:rsidRPr="00C17292">
        <w:t xml:space="preserve">que </w:t>
      </w:r>
      <w:bookmarkStart w:id="49" w:name="_Hlk132989696"/>
      <w:r w:rsidRPr="00C17292">
        <w:t xml:space="preserve">aceitarem cotar </w:t>
      </w:r>
      <w:r w:rsidR="00025402" w:rsidRPr="00C17292">
        <w:t xml:space="preserve">o objeto </w:t>
      </w:r>
      <w:r w:rsidRPr="00C17292">
        <w:t>com preço igua</w:t>
      </w:r>
      <w:r w:rsidR="00025402" w:rsidRPr="00C17292">
        <w:t>l</w:t>
      </w:r>
      <w:r w:rsidRPr="00C17292">
        <w:t xml:space="preserve"> ao do adjudicatári</w:t>
      </w:r>
      <w:bookmarkEnd w:id="48"/>
      <w:r w:rsidRPr="00C17292">
        <w:t>o</w:t>
      </w:r>
      <w:bookmarkEnd w:id="49"/>
      <w:r w:rsidRPr="00C17292">
        <w:t xml:space="preserve">, observada a classificação na licitação; e </w:t>
      </w:r>
    </w:p>
    <w:p w14:paraId="7F2287CE" w14:textId="2A14B754" w:rsidR="00F42A68" w:rsidRPr="00C17292" w:rsidRDefault="00F42A68" w:rsidP="00A974BD">
      <w:pPr>
        <w:pStyle w:val="Nivel3"/>
        <w:ind w:left="1638" w:hanging="504"/>
        <w:rPr>
          <w:rFonts w:eastAsia="MS Mincho"/>
          <w:iCs/>
        </w:rPr>
      </w:pPr>
      <w:proofErr w:type="gramStart"/>
      <w:r w:rsidRPr="00C17292">
        <w:t>dos</w:t>
      </w:r>
      <w:proofErr w:type="gramEnd"/>
      <w:r w:rsidRPr="00C17292">
        <w:t xml:space="preserve"> licitantes que mantiverem sua proposta original</w:t>
      </w:r>
      <w:r w:rsidR="00C17292">
        <w:t>.</w:t>
      </w:r>
    </w:p>
    <w:p w14:paraId="7628EC9C" w14:textId="0F9111E0" w:rsidR="00AE2673" w:rsidRPr="00C17292" w:rsidRDefault="00F42A68" w:rsidP="00A974BD">
      <w:pPr>
        <w:pStyle w:val="Nivel2"/>
        <w:ind w:left="999" w:hanging="432"/>
        <w:rPr>
          <w:rFonts w:eastAsia="MS Mincho"/>
          <w:i/>
          <w:iCs/>
        </w:rPr>
      </w:pPr>
      <w:r w:rsidRPr="00C17292">
        <w:t xml:space="preserve">          </w:t>
      </w:r>
      <w:r w:rsidR="00AE2673" w:rsidRPr="00C17292">
        <w:t>Será respeitada, nas contratações, a ordem de classificação dos licitantes ou fornecedores registrados na ata.</w:t>
      </w:r>
    </w:p>
    <w:p w14:paraId="2D4C8F3B" w14:textId="4B677CF1" w:rsidR="00143367" w:rsidRPr="00C17292" w:rsidRDefault="00143367" w:rsidP="00B9651D">
      <w:pPr>
        <w:pStyle w:val="Nivel3"/>
        <w:numPr>
          <w:ilvl w:val="2"/>
          <w:numId w:val="30"/>
        </w:numPr>
        <w:rPr>
          <w:rFonts w:eastAsia="Times New Roman"/>
        </w:rPr>
      </w:pPr>
      <w:r w:rsidRPr="00C17292">
        <w:t xml:space="preserve">A apresentação de novas propostas na forma deste item não prejudicará o resultado do certame em relação ao licitante </w:t>
      </w:r>
      <w:r w:rsidR="0082734C" w:rsidRPr="00C17292">
        <w:t>mais bem</w:t>
      </w:r>
      <w:r w:rsidRPr="00C17292">
        <w:t xml:space="preserve"> classificado.</w:t>
      </w:r>
    </w:p>
    <w:p w14:paraId="51490B84" w14:textId="79606BB1" w:rsidR="00AE2673" w:rsidRPr="00C17292" w:rsidRDefault="00AE2673" w:rsidP="00B9651D">
      <w:pPr>
        <w:pStyle w:val="Nivel3"/>
        <w:numPr>
          <w:ilvl w:val="2"/>
          <w:numId w:val="30"/>
        </w:numPr>
      </w:pPr>
      <w:r w:rsidRPr="00C17292">
        <w:t xml:space="preserve">Para fins da ordem de classificação, os licitantes ou fornecedores </w:t>
      </w:r>
      <w:r w:rsidR="00B96CFE" w:rsidRPr="00C17292">
        <w:t>que aceitarem cotar o</w:t>
      </w:r>
      <w:r w:rsidR="00743092" w:rsidRPr="00C17292">
        <w:t xml:space="preserve"> objeto</w:t>
      </w:r>
      <w:r w:rsidR="00B96CFE" w:rsidRPr="00C17292">
        <w:t xml:space="preserve"> com preço igua</w:t>
      </w:r>
      <w:r w:rsidR="00743092" w:rsidRPr="00C17292">
        <w:t>l</w:t>
      </w:r>
      <w:r w:rsidR="00B96CFE" w:rsidRPr="00C17292">
        <w:t xml:space="preserve"> ao do adjudicatário </w:t>
      </w:r>
      <w:r w:rsidRPr="00C17292">
        <w:t xml:space="preserve">antecederão aqueles </w:t>
      </w:r>
      <w:r w:rsidR="00B96CFE" w:rsidRPr="00C17292">
        <w:t>que mantiverem sua proposta original</w:t>
      </w:r>
      <w:r w:rsidRPr="00C17292">
        <w:t>.</w:t>
      </w:r>
    </w:p>
    <w:p w14:paraId="4272BCC6" w14:textId="21E4982A" w:rsidR="00AE2673" w:rsidRPr="00C17292" w:rsidRDefault="00AE2673" w:rsidP="00B9651D">
      <w:pPr>
        <w:pStyle w:val="Nivel2"/>
        <w:rPr>
          <w:color w:val="FF0000"/>
        </w:rPr>
      </w:pPr>
      <w:r w:rsidRPr="00C17292">
        <w:rPr>
          <w:color w:val="FF0000"/>
        </w:rPr>
        <w:lastRenderedPageBreak/>
        <w:t xml:space="preserve"> </w:t>
      </w:r>
      <w:r w:rsidRPr="00C17292">
        <w:t>A habilitação dos licitantes que comporão o cadastro de reserva será efetuada quando houver necessidade de contratação dos licitantes remanescentes, nas seguintes hipóteses:</w:t>
      </w:r>
    </w:p>
    <w:p w14:paraId="6B176872" w14:textId="57DF4413" w:rsidR="00AE2673" w:rsidRPr="00C17292" w:rsidRDefault="003A0A19" w:rsidP="00B9651D">
      <w:pPr>
        <w:pStyle w:val="Nivel3"/>
      </w:pPr>
      <w:r w:rsidRPr="00C17292">
        <w:t xml:space="preserve"> </w:t>
      </w:r>
      <w:proofErr w:type="gramStart"/>
      <w:r w:rsidR="00AE2673" w:rsidRPr="00C17292">
        <w:t>quando</w:t>
      </w:r>
      <w:proofErr w:type="gramEnd"/>
      <w:r w:rsidR="00AE2673" w:rsidRPr="00C17292">
        <w:t xml:space="preserve"> o licitante vencedor não assinar a ata de registro de preços no prazo e nas condições estabelecidos no edital; ou</w:t>
      </w:r>
    </w:p>
    <w:p w14:paraId="29BE4905" w14:textId="795E77D1" w:rsidR="00FE7BF7" w:rsidRPr="00C17292" w:rsidRDefault="00AE2673" w:rsidP="00C17292">
      <w:pPr>
        <w:pStyle w:val="Nivel3"/>
        <w:rPr>
          <w:rFonts w:eastAsia="Times New Roman"/>
        </w:rPr>
      </w:pPr>
      <w:proofErr w:type="gramStart"/>
      <w:r w:rsidRPr="00C17292">
        <w:t>quando</w:t>
      </w:r>
      <w:proofErr w:type="gramEnd"/>
      <w:r w:rsidRPr="00C17292">
        <w:t xml:space="preserve"> houver o cancelamento do registro do fornecedor ou do registro de preços, nas hipóteses previstas nos art. 28 e art. 29</w:t>
      </w:r>
      <w:r w:rsidR="00B96CFE" w:rsidRPr="00C17292">
        <w:t xml:space="preserve"> do Decreto nº 11.462/23</w:t>
      </w:r>
      <w:r w:rsidR="00143367" w:rsidRPr="00C17292">
        <w:t>.</w:t>
      </w:r>
    </w:p>
    <w:p w14:paraId="04040316" w14:textId="431C72C0" w:rsidR="00FE7BF7" w:rsidRPr="00C17292" w:rsidRDefault="00FE7BF7" w:rsidP="00B9651D">
      <w:pPr>
        <w:pStyle w:val="Nivel2"/>
      </w:pPr>
      <w:r w:rsidRPr="00C17292">
        <w:t xml:space="preserve">Na hipótese de nenhum dos licitantes </w:t>
      </w:r>
      <w:r w:rsidR="00D95B4C" w:rsidRPr="00C17292">
        <w:t>que aceitaram cotar o</w:t>
      </w:r>
      <w:r w:rsidR="004D4748" w:rsidRPr="00C17292">
        <w:t xml:space="preserve"> objeto</w:t>
      </w:r>
      <w:r w:rsidR="00D95B4C" w:rsidRPr="00C17292">
        <w:t xml:space="preserve"> com preço igua</w:t>
      </w:r>
      <w:r w:rsidR="00A91EA3" w:rsidRPr="00C17292">
        <w:t>l</w:t>
      </w:r>
      <w:r w:rsidR="00D95B4C" w:rsidRPr="00C17292">
        <w:t xml:space="preserve"> ao do adjudicatário concordar com a</w:t>
      </w:r>
      <w:r w:rsidRPr="00C17292">
        <w:t xml:space="preserve"> contratação nos termos </w:t>
      </w:r>
      <w:r w:rsidR="00E52D8F" w:rsidRPr="00C17292">
        <w:t>em igual prazo e nas condições propostas pelo primeiro classificado</w:t>
      </w:r>
      <w:r w:rsidRPr="00C17292">
        <w:t>, a Administração, observados o valor estimado e a sua eventual atualização na forma prevista no edital, poderá:</w:t>
      </w:r>
    </w:p>
    <w:p w14:paraId="29D26F05" w14:textId="0513EDA4" w:rsidR="00FE7BF7" w:rsidRPr="00C17292" w:rsidRDefault="003A0A19" w:rsidP="00B9651D">
      <w:pPr>
        <w:pStyle w:val="Nivel3"/>
      </w:pPr>
      <w:r w:rsidRPr="00C17292">
        <w:t xml:space="preserve"> </w:t>
      </w:r>
      <w:proofErr w:type="gramStart"/>
      <w:r w:rsidR="00FE7BF7" w:rsidRPr="00C17292">
        <w:t>convocar</w:t>
      </w:r>
      <w:proofErr w:type="gramEnd"/>
      <w:r w:rsidR="00FE7BF7" w:rsidRPr="00C17292">
        <w:t xml:space="preserve"> os licitantes </w:t>
      </w:r>
      <w:r w:rsidR="00E52D8F" w:rsidRPr="00C17292">
        <w:t xml:space="preserve">que mantiveram sua proposta original </w:t>
      </w:r>
      <w:r w:rsidR="00FE7BF7" w:rsidRPr="00C17292">
        <w:t>para negociação, na ordem de classificação, com vistas à obtenção de preço melhor, mesmo que acima do preço do adjudicatário; ou</w:t>
      </w:r>
    </w:p>
    <w:p w14:paraId="352CEF7B" w14:textId="073CEBF9" w:rsidR="00BB32F9" w:rsidRPr="00C17292" w:rsidRDefault="00004FCA" w:rsidP="00B9651D">
      <w:pPr>
        <w:pStyle w:val="Nivel3"/>
      </w:pPr>
      <w:r w:rsidRPr="00C17292">
        <w:t xml:space="preserve"> </w:t>
      </w:r>
      <w:proofErr w:type="gramStart"/>
      <w:r w:rsidR="00FE7BF7" w:rsidRPr="00C17292">
        <w:t>adjudicar</w:t>
      </w:r>
      <w:proofErr w:type="gramEnd"/>
      <w:r w:rsidR="00FE7BF7" w:rsidRPr="00C17292">
        <w:t xml:space="preserve"> e firmar o contrato nas condições ofertadas pelos licitantes remanescentes, observada a ordem de classificação, quando frustrada a negociação de melhor condição.</w:t>
      </w:r>
    </w:p>
    <w:p w14:paraId="15DA29FA" w14:textId="77777777" w:rsidR="003C7A23" w:rsidRPr="006E1990" w:rsidRDefault="003C7A23" w:rsidP="00A974BD">
      <w:pPr>
        <w:pStyle w:val="Nivel01"/>
      </w:pPr>
      <w:bookmarkStart w:id="50" w:name="_Toc135469233"/>
      <w:r>
        <w:t>DOS RECURSOS</w:t>
      </w:r>
      <w:bookmarkEnd w:id="50"/>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8"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proofErr w:type="gramStart"/>
      <w:r w:rsidRPr="006E1990">
        <w:t>a</w:t>
      </w:r>
      <w:proofErr w:type="gramEnd"/>
      <w:r w:rsidRPr="006E1990">
        <w:t xml:space="preserve"> intenção de recorrer deverá ser manifestada imediatamente, sob pena de preclusão;</w:t>
      </w:r>
    </w:p>
    <w:p w14:paraId="2F3259C2" w14:textId="46D8EA52" w:rsidR="00BC6014" w:rsidRPr="00C17292" w:rsidRDefault="00BC6014" w:rsidP="00B9651D">
      <w:pPr>
        <w:pStyle w:val="Nivel3"/>
      </w:pPr>
      <w:bookmarkStart w:id="51" w:name="_Hlk135318381"/>
      <w:bookmarkStart w:id="52" w:name="_Hlk135315794"/>
      <w:proofErr w:type="gramStart"/>
      <w:r w:rsidRPr="00C17292">
        <w:t>o</w:t>
      </w:r>
      <w:proofErr w:type="gramEnd"/>
      <w:r w:rsidRPr="00C17292">
        <w:t xml:space="preserve"> prazo para a manifestação da intenção de recorrer não será inferior a 10 (dez) minutos.</w:t>
      </w:r>
      <w:bookmarkEnd w:id="51"/>
    </w:p>
    <w:bookmarkEnd w:id="52"/>
    <w:p w14:paraId="3743A4BF" w14:textId="77777777" w:rsidR="003C7A23" w:rsidRPr="00B9651D" w:rsidRDefault="003C7A23" w:rsidP="00B9651D">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proofErr w:type="gramStart"/>
      <w:r w:rsidRPr="00B9651D">
        <w:t>na</w:t>
      </w:r>
      <w:proofErr w:type="gramEnd"/>
      <w:r w:rsidRPr="00B9651D">
        <w:t xml:space="preserve"> hipótese de adoção da inversão de fases prevista no </w:t>
      </w:r>
      <w:hyperlink r:id="rId49"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4FB4E2D4" w14:textId="77777777" w:rsidR="00565DFD" w:rsidRDefault="003C7A23" w:rsidP="00B9651D">
      <w:pPr>
        <w:pStyle w:val="Nivel2"/>
      </w:pPr>
      <w:r w:rsidRPr="00B9651D">
        <w:t>O acolhimento do recurso invalida tão somente os atos insuscetíveis de aproveitamento.</w:t>
      </w:r>
    </w:p>
    <w:p w14:paraId="580F9738" w14:textId="77777777" w:rsidR="00565DFD" w:rsidRDefault="00565DFD" w:rsidP="00565DFD">
      <w:pPr>
        <w:pStyle w:val="Nivel2"/>
        <w:numPr>
          <w:ilvl w:val="0"/>
          <w:numId w:val="0"/>
        </w:numPr>
      </w:pPr>
      <w:bookmarkStart w:id="53" w:name="_Toc135469234"/>
    </w:p>
    <w:p w14:paraId="2A69A4C8" w14:textId="6A2FA237" w:rsidR="00565DFD" w:rsidRPr="00565DFD" w:rsidRDefault="00565DFD" w:rsidP="00565DFD">
      <w:pPr>
        <w:pStyle w:val="Nivel01"/>
        <w:rPr>
          <w:sz w:val="22"/>
        </w:rPr>
      </w:pPr>
      <w:r>
        <w:rPr>
          <w:sz w:val="22"/>
        </w:rPr>
        <w:lastRenderedPageBreak/>
        <w:t>SÃO OBRIGAÇÕES DO CONTRATANTE</w:t>
      </w:r>
      <w:r w:rsidRPr="00565DFD">
        <w:rPr>
          <w:sz w:val="22"/>
        </w:rPr>
        <w:t>:</w:t>
      </w:r>
    </w:p>
    <w:p w14:paraId="31E34800" w14:textId="77777777" w:rsidR="00565DFD" w:rsidRPr="004827F2" w:rsidRDefault="00565DFD" w:rsidP="00565DFD">
      <w:pPr>
        <w:pStyle w:val="Nivel2"/>
      </w:pPr>
      <w:r w:rsidRPr="004827F2">
        <w:t xml:space="preserve">Exigir o </w:t>
      </w:r>
      <w:r w:rsidRPr="004E64AA">
        <w:t>cumprimento</w:t>
      </w:r>
      <w:r w:rsidRPr="004827F2">
        <w:t xml:space="preserve"> de todas as obrigações assumidas pelo Contratado, de acordo com o contrato e seus anexos;</w:t>
      </w:r>
    </w:p>
    <w:p w14:paraId="774DFC71" w14:textId="77777777" w:rsidR="00565DFD" w:rsidRPr="004827F2" w:rsidRDefault="00565DFD" w:rsidP="00565DFD">
      <w:pPr>
        <w:pStyle w:val="Nivel2"/>
      </w:pPr>
      <w:r w:rsidRPr="004827F2">
        <w:t xml:space="preserve">Receber o </w:t>
      </w:r>
      <w:r w:rsidRPr="004E64AA">
        <w:t>objeto</w:t>
      </w:r>
      <w:r w:rsidRPr="004827F2">
        <w:t xml:space="preserve"> no prazo e condições estabelecidas no Termo de Referência;</w:t>
      </w:r>
    </w:p>
    <w:p w14:paraId="05DA7018" w14:textId="77777777" w:rsidR="00565DFD" w:rsidRPr="004827F2" w:rsidRDefault="00565DFD" w:rsidP="00565DFD">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280AF1B5" w14:textId="77777777" w:rsidR="00565DFD" w:rsidRPr="004827F2" w:rsidRDefault="00565DFD" w:rsidP="00565DFD">
      <w:pPr>
        <w:pStyle w:val="Nivel2"/>
      </w:pPr>
      <w:r w:rsidRPr="004E64AA">
        <w:t>Acompanhar</w:t>
      </w:r>
      <w:r w:rsidRPr="004827F2">
        <w:t xml:space="preserve"> e fiscalizar a execução do contrato e o cumprimento das obrigações pelo Contratado;</w:t>
      </w:r>
    </w:p>
    <w:p w14:paraId="46E76DF1" w14:textId="1014FCE0" w:rsidR="00565DFD" w:rsidRPr="004827F2" w:rsidRDefault="00565DFD" w:rsidP="00565DFD">
      <w:pPr>
        <w:pStyle w:val="Nivel2"/>
      </w:pPr>
      <w:r w:rsidRPr="004827F2">
        <w:t>Efetuar o pagamento ao Contratado do valor correspondente ao fornecimento do objeto, no prazo, forma e condições estabelecidos no presente Contrato</w:t>
      </w:r>
      <w:r>
        <w:t xml:space="preserve"> </w:t>
      </w:r>
      <w:r w:rsidRPr="00334247">
        <w:t>e no Termo de Referênci</w:t>
      </w:r>
      <w:r>
        <w:t>a;</w:t>
      </w:r>
    </w:p>
    <w:p w14:paraId="37719171" w14:textId="77777777" w:rsidR="00565DFD" w:rsidRPr="004827F2" w:rsidRDefault="00565DFD" w:rsidP="00565DFD">
      <w:pPr>
        <w:pStyle w:val="Nivel2"/>
      </w:pPr>
      <w:r w:rsidRPr="004827F2">
        <w:t xml:space="preserve">Aplicar ao </w:t>
      </w:r>
      <w:r w:rsidRPr="004E64AA">
        <w:t>Contratado</w:t>
      </w:r>
      <w:r w:rsidRPr="004827F2">
        <w:t xml:space="preserve"> as sanções previstas na lei e neste Contrato; </w:t>
      </w:r>
    </w:p>
    <w:p w14:paraId="1AE55C31" w14:textId="77777777" w:rsidR="00565DFD" w:rsidRPr="004827F2" w:rsidRDefault="00565DFD" w:rsidP="00565DFD">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106F33A8" w14:textId="57037C52" w:rsidR="00565DFD" w:rsidRPr="00565DFD" w:rsidRDefault="00565DFD" w:rsidP="00565DFD">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151D7A04" w14:textId="77777777" w:rsidR="00565DFD" w:rsidRPr="00334247" w:rsidRDefault="00565DFD" w:rsidP="00565DFD">
      <w:pPr>
        <w:pStyle w:val="Nvel2-Red"/>
        <w:rPr>
          <w:i w:val="0"/>
          <w:color w:val="auto"/>
        </w:rPr>
      </w:pPr>
      <w:r w:rsidRPr="00334247">
        <w:rPr>
          <w:i w:val="0"/>
          <w:color w:val="auto"/>
        </w:rPr>
        <w:t>Notificar os emitentes das garantias quanto ao início de processo administrativo para apuração de descumprimento de cláusulas contratuais.</w:t>
      </w:r>
    </w:p>
    <w:p w14:paraId="26DEB7F5" w14:textId="77777777" w:rsidR="00565DFD" w:rsidRDefault="00565DFD" w:rsidP="00565DFD">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91BCAE1" w14:textId="3139CA8D" w:rsidR="00565DFD" w:rsidRPr="004827F2" w:rsidRDefault="00565DFD" w:rsidP="00565DFD">
      <w:pPr>
        <w:pStyle w:val="Nivel01"/>
      </w:pPr>
      <w:r>
        <w:t>DAS OBRIGAÇÕES DO CONTRATADO</w:t>
      </w:r>
    </w:p>
    <w:p w14:paraId="4F653339" w14:textId="77777777" w:rsidR="00565DFD" w:rsidRPr="004827F2" w:rsidRDefault="00565DFD" w:rsidP="00565DFD">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786AE9F8" w14:textId="77777777" w:rsidR="00565DFD" w:rsidRPr="00334247" w:rsidRDefault="00565DFD" w:rsidP="00565DFD">
      <w:pPr>
        <w:pStyle w:val="Nvel2-Red"/>
        <w:rPr>
          <w:i w:val="0"/>
          <w:color w:val="auto"/>
        </w:rPr>
      </w:pPr>
      <w:r w:rsidRPr="00334247">
        <w:rPr>
          <w:i w:val="0"/>
          <w:color w:val="auto"/>
        </w:rPr>
        <w:t>Entregar o objeto acompanhado do manual do usuário, com uma versão em português, e da relação da rede de assistência técnica autorizada;</w:t>
      </w:r>
    </w:p>
    <w:p w14:paraId="389ECE3F" w14:textId="77777777" w:rsidR="00565DFD" w:rsidRPr="004827F2" w:rsidRDefault="00565DFD" w:rsidP="00565DFD">
      <w:pPr>
        <w:pStyle w:val="Nivel2"/>
        <w:rPr>
          <w:color w:val="000000" w:themeColor="text1"/>
        </w:rPr>
      </w:pPr>
      <w:r w:rsidRPr="004827F2">
        <w:t>Responsabilizar-se pelos vícios e danos decorrentes do objeto, de acordo com o Código de Defesa do Consumidor (</w:t>
      </w:r>
      <w:hyperlink r:id="rId50" w:history="1">
        <w:r w:rsidRPr="004827F2">
          <w:rPr>
            <w:rStyle w:val="Hyperlink"/>
          </w:rPr>
          <w:t>Lei nº 8.078, de 1990</w:t>
        </w:r>
      </w:hyperlink>
      <w:r w:rsidRPr="004827F2">
        <w:t>);</w:t>
      </w:r>
    </w:p>
    <w:p w14:paraId="3F5B2A2B" w14:textId="77777777" w:rsidR="00565DFD" w:rsidRPr="004827F2" w:rsidRDefault="00565DFD" w:rsidP="00565DFD">
      <w:pPr>
        <w:pStyle w:val="Nivel2"/>
      </w:pPr>
      <w:r w:rsidRPr="004827F2">
        <w:t>Comunicar ao contratante, no prazo máximo de 24 (vinte e quatro) horas que antecede a data da entrega, os motivos que impossibilitem o cumprimento do prazo previsto, com a devida comprovação;</w:t>
      </w:r>
    </w:p>
    <w:p w14:paraId="276D80F3" w14:textId="77777777" w:rsidR="00565DFD" w:rsidRPr="004827F2" w:rsidRDefault="00565DFD" w:rsidP="00565DFD">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51"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2EF8AF23" w14:textId="77777777" w:rsidR="00565DFD" w:rsidRPr="004827F2" w:rsidRDefault="00565DFD" w:rsidP="00565DFD">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1563A8C9" w14:textId="77777777" w:rsidR="00565DFD" w:rsidRPr="004827F2" w:rsidRDefault="00565DFD" w:rsidP="00565DFD">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B4EDD0B" w14:textId="77777777" w:rsidR="00565DFD" w:rsidRPr="004827F2" w:rsidRDefault="00565DFD" w:rsidP="00565DFD">
      <w:pPr>
        <w:pStyle w:val="Nivel2"/>
      </w:pPr>
      <w:r w:rsidRPr="004827F2">
        <w:lastRenderedPageBreak/>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0B82C76A" w14:textId="77777777" w:rsidR="00565DFD" w:rsidRPr="004827F2" w:rsidRDefault="00565DFD" w:rsidP="00565DFD">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3328EDDF" w14:textId="77777777" w:rsidR="00565DFD" w:rsidRPr="004827F2" w:rsidRDefault="00565DFD" w:rsidP="00565DFD">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443A5EFA" w14:textId="77777777" w:rsidR="00565DFD" w:rsidRPr="004827F2" w:rsidRDefault="00565DFD" w:rsidP="00565DFD">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0E5A63EE" w14:textId="77777777" w:rsidR="00565DFD" w:rsidRPr="004827F2" w:rsidRDefault="00565DFD" w:rsidP="00565DFD">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3CB86366" w14:textId="77777777" w:rsidR="00565DFD" w:rsidRPr="004827F2" w:rsidRDefault="00565DFD" w:rsidP="00565DFD">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52" w:anchor="art116" w:history="1">
        <w:r w:rsidRPr="004827F2">
          <w:rPr>
            <w:rStyle w:val="Hyperlink"/>
          </w:rPr>
          <w:t>art. 116, da Lei n.º 14.133, de 2021</w:t>
        </w:r>
      </w:hyperlink>
      <w:r w:rsidRPr="004827F2">
        <w:t>);</w:t>
      </w:r>
    </w:p>
    <w:p w14:paraId="08CA13E7" w14:textId="77777777" w:rsidR="00565DFD" w:rsidRPr="004827F2" w:rsidRDefault="00565DFD" w:rsidP="00565DFD">
      <w:pPr>
        <w:pStyle w:val="Nivel2"/>
      </w:pPr>
      <w:r w:rsidRPr="004827F2">
        <w:t xml:space="preserve">Comprovar a reserva de cargos a que se refere </w:t>
      </w:r>
      <w:proofErr w:type="gramStart"/>
      <w:r w:rsidRPr="004827F2">
        <w:t>a</w:t>
      </w:r>
      <w:proofErr w:type="gramEnd"/>
      <w:r w:rsidRPr="004827F2">
        <w:t xml:space="preserve"> cláusula acima, no prazo fixado pelo fiscal do contrato, com a indicação dos empregados que preencheram as referidas vagas (</w:t>
      </w:r>
      <w:hyperlink r:id="rId53" w:anchor="art116" w:history="1">
        <w:r w:rsidRPr="004827F2">
          <w:rPr>
            <w:rStyle w:val="Hyperlink"/>
          </w:rPr>
          <w:t>art. 116, parágrafo único, da Lei n.º 14.133, de 2021</w:t>
        </w:r>
      </w:hyperlink>
      <w:r w:rsidRPr="004827F2">
        <w:t>);</w:t>
      </w:r>
    </w:p>
    <w:p w14:paraId="4B6A4235" w14:textId="77777777" w:rsidR="00565DFD" w:rsidRPr="004827F2" w:rsidRDefault="00565DFD" w:rsidP="00565DFD">
      <w:pPr>
        <w:pStyle w:val="Nivel2"/>
      </w:pPr>
      <w:r w:rsidRPr="004827F2">
        <w:t xml:space="preserve">  Guardar sigilo sobre todas as informações obtidas em decorrência do cumprimento do contrato; </w:t>
      </w:r>
    </w:p>
    <w:p w14:paraId="467ADB6C" w14:textId="77777777" w:rsidR="00565DFD" w:rsidRPr="004827F2" w:rsidRDefault="00565DFD" w:rsidP="00565DFD">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4" w:anchor="art124" w:history="1">
        <w:r w:rsidRPr="004827F2">
          <w:rPr>
            <w:rStyle w:val="Hyperlink"/>
          </w:rPr>
          <w:t xml:space="preserve">art. 124, II, d, da Lei nº 14.133, de </w:t>
        </w:r>
        <w:proofErr w:type="gramStart"/>
        <w:r w:rsidRPr="004827F2">
          <w:rPr>
            <w:rStyle w:val="Hyperlink"/>
          </w:rPr>
          <w:t>2021.</w:t>
        </w:r>
        <w:proofErr w:type="gramEnd"/>
      </w:hyperlink>
    </w:p>
    <w:p w14:paraId="724094D9" w14:textId="77777777" w:rsidR="00565DFD" w:rsidRPr="004827F2" w:rsidRDefault="00565DFD" w:rsidP="00565DFD">
      <w:pPr>
        <w:pStyle w:val="Nivel2"/>
      </w:pPr>
      <w:r w:rsidRPr="004827F2">
        <w:t>Cumprir, além dos postulados legais vigentes de âmbito federal, estadual ou municipal, as normas de segurança do contratante;</w:t>
      </w:r>
    </w:p>
    <w:p w14:paraId="329B4823" w14:textId="77777777" w:rsidR="00565DFD" w:rsidRPr="00334247" w:rsidRDefault="00565DFD" w:rsidP="00565DFD">
      <w:pPr>
        <w:pStyle w:val="Nvel2-Red"/>
        <w:rPr>
          <w:i w:val="0"/>
          <w:color w:val="auto"/>
        </w:rPr>
      </w:pPr>
      <w:bookmarkStart w:id="54" w:name="_Ref118293001"/>
      <w:r w:rsidRPr="00334247">
        <w:rPr>
          <w:i w:val="0"/>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54"/>
    </w:p>
    <w:p w14:paraId="0A2B3192" w14:textId="77777777" w:rsidR="00565DFD" w:rsidRPr="00334247" w:rsidRDefault="00565DFD" w:rsidP="00565DFD">
      <w:pPr>
        <w:pStyle w:val="Nvel2-Red"/>
        <w:rPr>
          <w:i w:val="0"/>
          <w:color w:val="auto"/>
        </w:rPr>
      </w:pPr>
      <w:r w:rsidRPr="00334247">
        <w:rPr>
          <w:i w:val="0"/>
          <w:color w:val="auto"/>
        </w:rPr>
        <w:t>Orientar e treinar seus empregados sobre os deveres previstos na Lei nº 13.709, de 14 de agosto de 2018, adotando medidas eficazes para proteção de dados pessoais a que tenha acesso por força da execução deste contrato;</w:t>
      </w:r>
    </w:p>
    <w:p w14:paraId="36197320" w14:textId="77777777" w:rsidR="00565DFD" w:rsidRPr="00334247" w:rsidRDefault="00565DFD" w:rsidP="00565DFD">
      <w:pPr>
        <w:pStyle w:val="Nvel2-Red"/>
        <w:rPr>
          <w:i w:val="0"/>
          <w:color w:val="auto"/>
        </w:rPr>
      </w:pPr>
      <w:r w:rsidRPr="00334247">
        <w:rPr>
          <w:i w:val="0"/>
          <w:color w:val="auto"/>
        </w:rPr>
        <w:t>Conduzir os trabalhos com estrita observância às normas da legislação pertinente, cumprindo as determinações dos Poderes Públicos, mantendo sempre limpo o local d</w:t>
      </w:r>
      <w:r w:rsidRPr="00334247">
        <w:rPr>
          <w:i w:val="0"/>
          <w:color w:val="auto"/>
          <w:lang w:eastAsia="en-US"/>
        </w:rPr>
        <w:t>e execução do objeto</w:t>
      </w:r>
      <w:r w:rsidRPr="00334247">
        <w:rPr>
          <w:i w:val="0"/>
          <w:color w:val="auto"/>
        </w:rPr>
        <w:t xml:space="preserve"> e nas melhores condições de segurança, higiene e disciplina.</w:t>
      </w:r>
    </w:p>
    <w:p w14:paraId="0962583D" w14:textId="77777777" w:rsidR="00565DFD" w:rsidRPr="00334247" w:rsidRDefault="00565DFD" w:rsidP="00565DFD">
      <w:pPr>
        <w:pStyle w:val="Nvel2-Red"/>
        <w:rPr>
          <w:i w:val="0"/>
          <w:color w:val="auto"/>
        </w:rPr>
      </w:pPr>
      <w:r w:rsidRPr="00334247">
        <w:rPr>
          <w:i w:val="0"/>
          <w:color w:val="auto"/>
        </w:rPr>
        <w:t>Submeter previamente, por escrito, ao contratante, para análise e aprovação, quaisquer mudanças nos métodos executivos que fujam às especificações do memorial descritivo ou instrumento congênere.</w:t>
      </w:r>
    </w:p>
    <w:p w14:paraId="60FECF75" w14:textId="34ACDFA7" w:rsidR="00565DFD" w:rsidRPr="00565DFD" w:rsidRDefault="00565DFD" w:rsidP="00565DFD">
      <w:pPr>
        <w:pStyle w:val="Nvel2-Red"/>
        <w:rPr>
          <w:i w:val="0"/>
          <w:color w:val="auto"/>
        </w:rPr>
      </w:pPr>
      <w:bookmarkStart w:id="55" w:name="_Ref118293030"/>
      <w:r w:rsidRPr="00334247">
        <w:rPr>
          <w:i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55"/>
    </w:p>
    <w:p w14:paraId="6948A72B" w14:textId="77777777" w:rsidR="003C7A23" w:rsidRPr="006E1990" w:rsidRDefault="003C7A23" w:rsidP="00A974BD">
      <w:pPr>
        <w:pStyle w:val="Nivel01"/>
      </w:pPr>
      <w:r>
        <w:lastRenderedPageBreak/>
        <w:t>DAS INFRAÇÕES ADMINISTRATIVAS E SANÇÕES</w:t>
      </w:r>
      <w:bookmarkEnd w:id="53"/>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56" w:name="_Ref114668085"/>
      <w:bookmarkStart w:id="57" w:name="_Hlk114652595"/>
      <w:proofErr w:type="gramStart"/>
      <w:r w:rsidRPr="00447F3E">
        <w:t>deixar</w:t>
      </w:r>
      <w:proofErr w:type="gramEnd"/>
      <w:r w:rsidRPr="00447F3E">
        <w:t xml:space="preserve"> de entregar a documentação exigida para o certame ou não entregar qualquer documento que tenha sido solicitado pelo/a pregoeiro/a durante o certame;</w:t>
      </w:r>
      <w:bookmarkEnd w:id="56"/>
    </w:p>
    <w:p w14:paraId="6D9E96AB" w14:textId="77777777" w:rsidR="003C7A23" w:rsidRPr="00447F3E" w:rsidRDefault="003C7A23" w:rsidP="00447F3E">
      <w:pPr>
        <w:pStyle w:val="Nivel3"/>
      </w:pPr>
      <w:bookmarkStart w:id="58" w:name="_Ref114668108"/>
      <w:r w:rsidRPr="00447F3E">
        <w:t>Salvo em decorrência de fato superveniente devidamente justificado, não mantiver a proposta em especial quando:</w:t>
      </w:r>
      <w:bookmarkEnd w:id="58"/>
    </w:p>
    <w:p w14:paraId="78070BBD" w14:textId="77777777" w:rsidR="003C7A23" w:rsidRPr="00447F3E" w:rsidRDefault="003C7A23" w:rsidP="00447F3E">
      <w:pPr>
        <w:pStyle w:val="Nivel4"/>
      </w:pPr>
      <w:proofErr w:type="gramStart"/>
      <w:r w:rsidRPr="00447F3E">
        <w:t>não</w:t>
      </w:r>
      <w:proofErr w:type="gramEnd"/>
      <w:r w:rsidRPr="00447F3E">
        <w:t xml:space="preserve"> enviar a proposta adequada ao último lance ofertado ou após a negociação; </w:t>
      </w:r>
    </w:p>
    <w:p w14:paraId="415A47F9" w14:textId="77777777" w:rsidR="003C7A23" w:rsidRPr="00447F3E" w:rsidRDefault="003C7A23" w:rsidP="00447F3E">
      <w:pPr>
        <w:pStyle w:val="Nivel4"/>
      </w:pPr>
      <w:proofErr w:type="gramStart"/>
      <w:r w:rsidRPr="00447F3E">
        <w:t>recusar</w:t>
      </w:r>
      <w:proofErr w:type="gramEnd"/>
      <w:r w:rsidRPr="00447F3E">
        <w:t xml:space="preserve">-se a enviar o detalhamento da proposta quando exigível; </w:t>
      </w:r>
    </w:p>
    <w:p w14:paraId="3F87EE1A" w14:textId="77777777" w:rsidR="003C7A23" w:rsidRPr="00447F3E" w:rsidRDefault="003C7A23" w:rsidP="00447F3E">
      <w:pPr>
        <w:pStyle w:val="Nivel4"/>
      </w:pPr>
      <w:proofErr w:type="gramStart"/>
      <w:r w:rsidRPr="00447F3E">
        <w:t>pedir</w:t>
      </w:r>
      <w:proofErr w:type="gramEnd"/>
      <w:r w:rsidRPr="00447F3E">
        <w:t xml:space="preserve"> para ser desclassificado quando encerrada a etapa competitiva; ou </w:t>
      </w:r>
    </w:p>
    <w:p w14:paraId="5CC642B2" w14:textId="77777777" w:rsidR="003C7A23" w:rsidRPr="00447F3E" w:rsidRDefault="003C7A23" w:rsidP="00447F3E">
      <w:pPr>
        <w:pStyle w:val="Nivel4"/>
      </w:pPr>
      <w:proofErr w:type="gramStart"/>
      <w:r w:rsidRPr="00447F3E">
        <w:t>deixar</w:t>
      </w:r>
      <w:proofErr w:type="gramEnd"/>
      <w:r w:rsidRPr="00447F3E">
        <w:t xml:space="preserve"> de apresentar amostra;</w:t>
      </w:r>
    </w:p>
    <w:p w14:paraId="3CF98C0B" w14:textId="77777777" w:rsidR="003C7A23" w:rsidRPr="00447F3E" w:rsidRDefault="003C7A23" w:rsidP="00447F3E">
      <w:pPr>
        <w:pStyle w:val="Nivel4"/>
      </w:pPr>
      <w:proofErr w:type="gramStart"/>
      <w:r w:rsidRPr="00447F3E">
        <w:t>apresentar</w:t>
      </w:r>
      <w:proofErr w:type="gramEnd"/>
      <w:r w:rsidRPr="00447F3E">
        <w:t xml:space="preserve"> proposta ou amostra em desacordo com as especificações do edital; </w:t>
      </w:r>
    </w:p>
    <w:p w14:paraId="4C7E529E" w14:textId="77777777" w:rsidR="003C7A23" w:rsidRPr="006E1990" w:rsidRDefault="003C7A23" w:rsidP="00447F3E">
      <w:pPr>
        <w:pStyle w:val="Nivel3"/>
      </w:pPr>
      <w:bookmarkStart w:id="59"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9"/>
    </w:p>
    <w:p w14:paraId="25346253" w14:textId="77777777" w:rsidR="003C7A23" w:rsidRPr="006E1990" w:rsidRDefault="003C7A23" w:rsidP="00447F3E">
      <w:pPr>
        <w:pStyle w:val="Nivel4"/>
      </w:pPr>
      <w:proofErr w:type="gramStart"/>
      <w:r w:rsidRPr="006E1990">
        <w:t>recusar</w:t>
      </w:r>
      <w:proofErr w:type="gramEnd"/>
      <w:r w:rsidRPr="006E1990">
        <w:t>-se,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60" w:name="_Ref114668249"/>
      <w:proofErr w:type="gramStart"/>
      <w:r w:rsidRPr="00447F3E">
        <w:t>apresentar</w:t>
      </w:r>
      <w:proofErr w:type="gramEnd"/>
      <w:r w:rsidRPr="00447F3E">
        <w:t xml:space="preserve"> declaração ou documentação falsa exigida para o certame ou prestar declaração falsa durante a licitação</w:t>
      </w:r>
      <w:bookmarkEnd w:id="60"/>
    </w:p>
    <w:p w14:paraId="301BADD7" w14:textId="77777777" w:rsidR="003C7A23" w:rsidRPr="00447F3E" w:rsidRDefault="003C7A23" w:rsidP="00447F3E">
      <w:pPr>
        <w:pStyle w:val="Nivel3"/>
      </w:pPr>
      <w:bookmarkStart w:id="61" w:name="_Ref114668245"/>
      <w:proofErr w:type="gramStart"/>
      <w:r w:rsidRPr="00447F3E">
        <w:t>fraudar</w:t>
      </w:r>
      <w:proofErr w:type="gramEnd"/>
      <w:r w:rsidRPr="00447F3E">
        <w:t xml:space="preserve"> a licitação</w:t>
      </w:r>
      <w:bookmarkEnd w:id="61"/>
    </w:p>
    <w:p w14:paraId="30E8E806" w14:textId="77777777" w:rsidR="003C7A23" w:rsidRPr="00447F3E" w:rsidRDefault="003C7A23" w:rsidP="00447F3E">
      <w:pPr>
        <w:pStyle w:val="Nivel3"/>
      </w:pPr>
      <w:bookmarkStart w:id="62" w:name="_Ref114668247"/>
      <w:proofErr w:type="gramStart"/>
      <w:r w:rsidRPr="00447F3E">
        <w:t>comportar</w:t>
      </w:r>
      <w:proofErr w:type="gramEnd"/>
      <w:r w:rsidRPr="00447F3E">
        <w:t>-se de modo inidôneo ou cometer fraude de qualquer natureza, em especial quando:</w:t>
      </w:r>
      <w:bookmarkEnd w:id="62"/>
    </w:p>
    <w:p w14:paraId="7219FCA0" w14:textId="77777777" w:rsidR="003C7A23" w:rsidRPr="00447F3E" w:rsidRDefault="003C7A23" w:rsidP="00447F3E">
      <w:pPr>
        <w:pStyle w:val="Nivel4"/>
      </w:pPr>
      <w:proofErr w:type="gramStart"/>
      <w:r w:rsidRPr="00447F3E">
        <w:t>agir</w:t>
      </w:r>
      <w:proofErr w:type="gramEnd"/>
      <w:r w:rsidRPr="00447F3E">
        <w:t xml:space="preserve"> em conluio ou em desconformidade com a lei; </w:t>
      </w:r>
    </w:p>
    <w:p w14:paraId="69FD8D25" w14:textId="77777777" w:rsidR="003C7A23" w:rsidRPr="00447F3E" w:rsidRDefault="003C7A23" w:rsidP="00447F3E">
      <w:pPr>
        <w:pStyle w:val="Nivel4"/>
      </w:pPr>
      <w:proofErr w:type="gramStart"/>
      <w:r w:rsidRPr="00447F3E">
        <w:t>induzir</w:t>
      </w:r>
      <w:proofErr w:type="gramEnd"/>
      <w:r w:rsidRPr="00447F3E">
        <w:t xml:space="preserve"> deliberadamente a erro no julgamento; </w:t>
      </w:r>
    </w:p>
    <w:p w14:paraId="3F1CAA92" w14:textId="77777777" w:rsidR="003C7A23" w:rsidRPr="00447F3E" w:rsidRDefault="003C7A23" w:rsidP="00447F3E">
      <w:pPr>
        <w:pStyle w:val="Nivel4"/>
      </w:pPr>
      <w:proofErr w:type="gramStart"/>
      <w:r w:rsidRPr="00447F3E">
        <w:t>apresentar</w:t>
      </w:r>
      <w:proofErr w:type="gramEnd"/>
      <w:r w:rsidRPr="00447F3E">
        <w:t xml:space="preserve"> amostra falsificada ou deteriorada; </w:t>
      </w:r>
    </w:p>
    <w:p w14:paraId="49C86C9E" w14:textId="77777777" w:rsidR="003C7A23" w:rsidRPr="00447F3E" w:rsidRDefault="003C7A23" w:rsidP="00447F3E">
      <w:pPr>
        <w:pStyle w:val="Nivel3"/>
      </w:pPr>
      <w:bookmarkStart w:id="63" w:name="_Ref114668251"/>
      <w:proofErr w:type="gramStart"/>
      <w:r w:rsidRPr="00447F3E">
        <w:t>praticar</w:t>
      </w:r>
      <w:proofErr w:type="gramEnd"/>
      <w:r w:rsidRPr="00447F3E">
        <w:t xml:space="preserve"> atos ilícitos com vistas a frustrar os objetivos da licitação</w:t>
      </w:r>
      <w:bookmarkEnd w:id="63"/>
    </w:p>
    <w:p w14:paraId="28FBD17A" w14:textId="6BA949DB" w:rsidR="003C7A23" w:rsidRPr="00447F3E" w:rsidRDefault="003C7A23" w:rsidP="00447F3E">
      <w:pPr>
        <w:pStyle w:val="Nivel3"/>
      </w:pPr>
      <w:bookmarkStart w:id="64" w:name="_Ref114668252"/>
      <w:proofErr w:type="gramStart"/>
      <w:r w:rsidRPr="00447F3E">
        <w:t>praticar</w:t>
      </w:r>
      <w:proofErr w:type="gramEnd"/>
      <w:r w:rsidRPr="00447F3E">
        <w:t xml:space="preserve"> ato lesivo previsto no </w:t>
      </w:r>
      <w:hyperlink r:id="rId55" w:anchor="art5" w:history="1">
        <w:r w:rsidRPr="00447F3E">
          <w:rPr>
            <w:rStyle w:val="Hyperlink"/>
            <w:color w:val="000000"/>
            <w:u w:val="none"/>
          </w:rPr>
          <w:t>art. 5º da Lei n.º 12.846, de 2013</w:t>
        </w:r>
      </w:hyperlink>
      <w:r w:rsidRPr="00447F3E">
        <w:t>.</w:t>
      </w:r>
      <w:bookmarkEnd w:id="64"/>
    </w:p>
    <w:bookmarkEnd w:id="57"/>
    <w:p w14:paraId="5F9FF442" w14:textId="588346A6" w:rsidR="003C7A23" w:rsidRPr="006E1990" w:rsidRDefault="003C7A23" w:rsidP="00447F3E">
      <w:pPr>
        <w:pStyle w:val="Nivel2"/>
      </w:pPr>
      <w:r w:rsidRPr="006E1990">
        <w:t xml:space="preserve">Com fulcro na </w:t>
      </w:r>
      <w:hyperlink r:id="rId56"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proofErr w:type="gramStart"/>
      <w:r w:rsidRPr="00447F3E">
        <w:t>advertência</w:t>
      </w:r>
      <w:proofErr w:type="gramEnd"/>
      <w:r w:rsidRPr="00447F3E">
        <w:t xml:space="preserve">; </w:t>
      </w:r>
    </w:p>
    <w:p w14:paraId="0D8A3A52" w14:textId="77777777" w:rsidR="003C7A23" w:rsidRPr="00447F3E" w:rsidRDefault="003C7A23" w:rsidP="00447F3E">
      <w:pPr>
        <w:pStyle w:val="Nivel3"/>
      </w:pPr>
      <w:proofErr w:type="gramStart"/>
      <w:r w:rsidRPr="00447F3E">
        <w:t>multa</w:t>
      </w:r>
      <w:proofErr w:type="gramEnd"/>
      <w:r w:rsidRPr="00447F3E">
        <w:t>;</w:t>
      </w:r>
    </w:p>
    <w:p w14:paraId="0AEC169D" w14:textId="77777777" w:rsidR="003C7A23" w:rsidRPr="00447F3E" w:rsidRDefault="003C7A23" w:rsidP="00447F3E">
      <w:pPr>
        <w:pStyle w:val="Nivel3"/>
      </w:pPr>
      <w:proofErr w:type="gramStart"/>
      <w:r w:rsidRPr="00447F3E">
        <w:t>impedimento</w:t>
      </w:r>
      <w:proofErr w:type="gramEnd"/>
      <w:r w:rsidRPr="00447F3E">
        <w:t xml:space="preserve"> de licitar e contratar e</w:t>
      </w:r>
    </w:p>
    <w:p w14:paraId="1E2C28B4" w14:textId="77777777" w:rsidR="003C7A23" w:rsidRPr="00447F3E" w:rsidRDefault="003C7A23" w:rsidP="00447F3E">
      <w:pPr>
        <w:pStyle w:val="Nivel3"/>
      </w:pPr>
      <w:proofErr w:type="gramStart"/>
      <w:r w:rsidRPr="00447F3E">
        <w:t>declaração</w:t>
      </w:r>
      <w:proofErr w:type="gramEnd"/>
      <w:r w:rsidRPr="00447F3E">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proofErr w:type="gramStart"/>
      <w:r w:rsidRPr="00447F3E">
        <w:t>a</w:t>
      </w:r>
      <w:proofErr w:type="gramEnd"/>
      <w:r w:rsidRPr="00447F3E">
        <w:t xml:space="preserve"> natureza e a gravidade da infração cometida.</w:t>
      </w:r>
    </w:p>
    <w:p w14:paraId="7943935F" w14:textId="77777777" w:rsidR="003C7A23" w:rsidRPr="00447F3E" w:rsidRDefault="003C7A23" w:rsidP="00447F3E">
      <w:pPr>
        <w:pStyle w:val="Nivel3"/>
      </w:pPr>
      <w:proofErr w:type="gramStart"/>
      <w:r w:rsidRPr="00447F3E">
        <w:t>as</w:t>
      </w:r>
      <w:proofErr w:type="gramEnd"/>
      <w:r w:rsidRPr="00447F3E">
        <w:t xml:space="preserve"> peculiaridades do caso concreto</w:t>
      </w:r>
    </w:p>
    <w:p w14:paraId="3079A3CB" w14:textId="77777777" w:rsidR="003C7A23" w:rsidRPr="00447F3E" w:rsidRDefault="003C7A23" w:rsidP="00447F3E">
      <w:pPr>
        <w:pStyle w:val="Nivel3"/>
      </w:pPr>
      <w:proofErr w:type="gramStart"/>
      <w:r w:rsidRPr="00447F3E">
        <w:t>as</w:t>
      </w:r>
      <w:proofErr w:type="gramEnd"/>
      <w:r w:rsidRPr="00447F3E">
        <w:t xml:space="preserve"> circunstâncias agravantes ou atenuantes</w:t>
      </w:r>
    </w:p>
    <w:p w14:paraId="458D6090" w14:textId="77777777" w:rsidR="003C7A23" w:rsidRPr="00447F3E" w:rsidRDefault="003C7A23" w:rsidP="00447F3E">
      <w:pPr>
        <w:pStyle w:val="Nivel3"/>
      </w:pPr>
      <w:proofErr w:type="gramStart"/>
      <w:r w:rsidRPr="00447F3E">
        <w:lastRenderedPageBreak/>
        <w:t>os</w:t>
      </w:r>
      <w:proofErr w:type="gramEnd"/>
      <w:r w:rsidRPr="00447F3E">
        <w:t xml:space="preserve"> danos que dela provierem para a Administração Pública</w:t>
      </w:r>
    </w:p>
    <w:p w14:paraId="5BBE4888" w14:textId="77777777" w:rsidR="003C7A23" w:rsidRPr="00447F3E" w:rsidRDefault="003C7A23" w:rsidP="00447F3E">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DF1698A" w14:textId="4684E063" w:rsidR="003C7A23" w:rsidRPr="00C17292" w:rsidRDefault="003C7A23" w:rsidP="00447F3E">
      <w:pPr>
        <w:pStyle w:val="Nivel2"/>
        <w:rPr>
          <w:color w:val="auto"/>
        </w:rPr>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C17292" w:rsidRPr="00C17292">
        <w:rPr>
          <w:b/>
          <w:color w:val="auto"/>
        </w:rPr>
        <w:t>1</w:t>
      </w:r>
      <w:r w:rsidR="00C17292" w:rsidRPr="00C17292">
        <w:rPr>
          <w:b/>
          <w:bCs/>
          <w:color w:val="auto"/>
        </w:rPr>
        <w:t>0 (dez</w:t>
      </w:r>
      <w:r w:rsidRPr="00C17292">
        <w:rPr>
          <w:b/>
          <w:bCs/>
          <w:color w:val="auto"/>
        </w:rPr>
        <w:t>) dias</w:t>
      </w:r>
      <w:r w:rsidRPr="00C17292">
        <w:rPr>
          <w:color w:val="auto"/>
        </w:rPr>
        <w:t xml:space="preserve"> úteis, a contar da comunicação oficial. </w:t>
      </w:r>
    </w:p>
    <w:p w14:paraId="216AAEB3" w14:textId="20069015" w:rsidR="003C7A23" w:rsidRPr="00C17292" w:rsidRDefault="003C7A23" w:rsidP="00447F3E">
      <w:pPr>
        <w:pStyle w:val="Nivel3"/>
        <w:rPr>
          <w:color w:val="auto"/>
        </w:rPr>
      </w:pPr>
      <w:bookmarkStart w:id="65" w:name="_Hlk113876035"/>
      <w:r w:rsidRPr="00C17292">
        <w:rPr>
          <w:color w:val="auto"/>
        </w:rPr>
        <w:t xml:space="preserve">Para as infrações previstas nos itens </w:t>
      </w:r>
      <w:r w:rsidRPr="00C17292">
        <w:rPr>
          <w:color w:val="auto"/>
        </w:rPr>
        <w:fldChar w:fldCharType="begin"/>
      </w:r>
      <w:r w:rsidRPr="00C17292">
        <w:rPr>
          <w:color w:val="auto"/>
        </w:rPr>
        <w:instrText xml:space="preserve"> REF _Ref114668085 \r \h  \* MERGEFORMAT </w:instrText>
      </w:r>
      <w:r w:rsidRPr="00C17292">
        <w:rPr>
          <w:color w:val="auto"/>
        </w:rPr>
      </w:r>
      <w:r w:rsidRPr="00C17292">
        <w:rPr>
          <w:color w:val="auto"/>
        </w:rPr>
        <w:fldChar w:fldCharType="separate"/>
      </w:r>
      <w:r w:rsidR="00467D5D">
        <w:rPr>
          <w:color w:val="auto"/>
        </w:rPr>
        <w:t>12.1.1</w:t>
      </w:r>
      <w:r w:rsidRPr="00C17292">
        <w:rPr>
          <w:color w:val="auto"/>
        </w:rPr>
        <w:fldChar w:fldCharType="end"/>
      </w:r>
      <w:r w:rsidRPr="00C17292">
        <w:rPr>
          <w:color w:val="auto"/>
        </w:rPr>
        <w:t xml:space="preserve">, </w:t>
      </w:r>
      <w:r w:rsidRPr="00C17292">
        <w:rPr>
          <w:color w:val="auto"/>
        </w:rPr>
        <w:fldChar w:fldCharType="begin"/>
      </w:r>
      <w:r w:rsidRPr="00C17292">
        <w:rPr>
          <w:color w:val="auto"/>
        </w:rPr>
        <w:instrText xml:space="preserve"> REF _Ref114668108 \r \h  \* MERGEFORMAT </w:instrText>
      </w:r>
      <w:r w:rsidRPr="00C17292">
        <w:rPr>
          <w:color w:val="auto"/>
        </w:rPr>
      </w:r>
      <w:r w:rsidRPr="00C17292">
        <w:rPr>
          <w:color w:val="auto"/>
        </w:rPr>
        <w:fldChar w:fldCharType="separate"/>
      </w:r>
      <w:r w:rsidR="00467D5D">
        <w:rPr>
          <w:color w:val="auto"/>
        </w:rPr>
        <w:t>12.1.2</w:t>
      </w:r>
      <w:r w:rsidRPr="00C17292">
        <w:rPr>
          <w:color w:val="auto"/>
        </w:rPr>
        <w:fldChar w:fldCharType="end"/>
      </w:r>
      <w:r w:rsidRPr="00C17292">
        <w:rPr>
          <w:color w:val="auto"/>
        </w:rPr>
        <w:t xml:space="preserve"> e </w:t>
      </w:r>
      <w:r w:rsidRPr="00C17292">
        <w:rPr>
          <w:color w:val="auto"/>
        </w:rPr>
        <w:fldChar w:fldCharType="begin"/>
      </w:r>
      <w:r w:rsidRPr="00C17292">
        <w:rPr>
          <w:color w:val="auto"/>
        </w:rPr>
        <w:instrText xml:space="preserve"> REF _Ref114668139 \r \h  \* MERGEFORMAT </w:instrText>
      </w:r>
      <w:r w:rsidRPr="00C17292">
        <w:rPr>
          <w:color w:val="auto"/>
        </w:rPr>
      </w:r>
      <w:r w:rsidRPr="00C17292">
        <w:rPr>
          <w:color w:val="auto"/>
        </w:rPr>
        <w:fldChar w:fldCharType="separate"/>
      </w:r>
      <w:r w:rsidR="00467D5D">
        <w:rPr>
          <w:color w:val="auto"/>
        </w:rPr>
        <w:t>12.1.3</w:t>
      </w:r>
      <w:r w:rsidRPr="00C17292">
        <w:rPr>
          <w:color w:val="auto"/>
        </w:rPr>
        <w:fldChar w:fldCharType="end"/>
      </w:r>
      <w:r w:rsidRPr="00C17292">
        <w:rPr>
          <w:color w:val="auto"/>
        </w:rPr>
        <w:t>, a multa será de 0,5% a 15% do valor do contrato licitado.</w:t>
      </w:r>
    </w:p>
    <w:bookmarkEnd w:id="65"/>
    <w:p w14:paraId="14BCBB28" w14:textId="7D3B7DDD" w:rsidR="003C7A23" w:rsidRPr="00C17292" w:rsidRDefault="003C7A23" w:rsidP="00447F3E">
      <w:pPr>
        <w:pStyle w:val="Nivel3"/>
        <w:rPr>
          <w:color w:val="auto"/>
        </w:rPr>
      </w:pPr>
      <w:r w:rsidRPr="00C17292">
        <w:rPr>
          <w:color w:val="auto"/>
        </w:rPr>
        <w:t xml:space="preserve">Para as infrações previstas nos itens </w:t>
      </w:r>
      <w:r w:rsidRPr="00C17292">
        <w:rPr>
          <w:color w:val="auto"/>
        </w:rPr>
        <w:fldChar w:fldCharType="begin"/>
      </w:r>
      <w:r w:rsidRPr="00C17292">
        <w:rPr>
          <w:color w:val="auto"/>
        </w:rPr>
        <w:instrText xml:space="preserve"> REF _Ref114668249 \r \h  \* MERGEFORMAT </w:instrText>
      </w:r>
      <w:r w:rsidRPr="00C17292">
        <w:rPr>
          <w:color w:val="auto"/>
        </w:rPr>
      </w:r>
      <w:r w:rsidRPr="00C17292">
        <w:rPr>
          <w:color w:val="auto"/>
        </w:rPr>
        <w:fldChar w:fldCharType="separate"/>
      </w:r>
      <w:r w:rsidR="00467D5D">
        <w:rPr>
          <w:color w:val="auto"/>
        </w:rPr>
        <w:t>12.1.4</w:t>
      </w:r>
      <w:r w:rsidRPr="00C17292">
        <w:rPr>
          <w:color w:val="auto"/>
        </w:rPr>
        <w:fldChar w:fldCharType="end"/>
      </w:r>
      <w:r w:rsidRPr="00C17292">
        <w:rPr>
          <w:color w:val="auto"/>
        </w:rPr>
        <w:t xml:space="preserve">, </w:t>
      </w:r>
      <w:r w:rsidRPr="00C17292">
        <w:rPr>
          <w:color w:val="auto"/>
        </w:rPr>
        <w:fldChar w:fldCharType="begin"/>
      </w:r>
      <w:r w:rsidRPr="00C17292">
        <w:rPr>
          <w:color w:val="auto"/>
        </w:rPr>
        <w:instrText xml:space="preserve"> REF _Ref114668245 \r \h  \* MERGEFORMAT </w:instrText>
      </w:r>
      <w:r w:rsidRPr="00C17292">
        <w:rPr>
          <w:color w:val="auto"/>
        </w:rPr>
      </w:r>
      <w:r w:rsidRPr="00C17292">
        <w:rPr>
          <w:color w:val="auto"/>
        </w:rPr>
        <w:fldChar w:fldCharType="separate"/>
      </w:r>
      <w:r w:rsidR="00467D5D">
        <w:rPr>
          <w:color w:val="auto"/>
        </w:rPr>
        <w:t>12.1.5</w:t>
      </w:r>
      <w:r w:rsidRPr="00C17292">
        <w:rPr>
          <w:color w:val="auto"/>
        </w:rPr>
        <w:fldChar w:fldCharType="end"/>
      </w:r>
      <w:r w:rsidRPr="00C17292">
        <w:rPr>
          <w:color w:val="auto"/>
        </w:rPr>
        <w:t xml:space="preserve">, </w:t>
      </w:r>
      <w:r w:rsidRPr="00C17292">
        <w:rPr>
          <w:color w:val="auto"/>
        </w:rPr>
        <w:fldChar w:fldCharType="begin"/>
      </w:r>
      <w:r w:rsidRPr="00C17292">
        <w:rPr>
          <w:color w:val="auto"/>
        </w:rPr>
        <w:instrText xml:space="preserve"> REF _Ref114668247 \r \h  \* MERGEFORMAT </w:instrText>
      </w:r>
      <w:r w:rsidRPr="00C17292">
        <w:rPr>
          <w:color w:val="auto"/>
        </w:rPr>
      </w:r>
      <w:r w:rsidRPr="00C17292">
        <w:rPr>
          <w:color w:val="auto"/>
        </w:rPr>
        <w:fldChar w:fldCharType="separate"/>
      </w:r>
      <w:r w:rsidR="00467D5D">
        <w:rPr>
          <w:color w:val="auto"/>
        </w:rPr>
        <w:t>12.1.6</w:t>
      </w:r>
      <w:r w:rsidRPr="00C17292">
        <w:rPr>
          <w:color w:val="auto"/>
        </w:rPr>
        <w:fldChar w:fldCharType="end"/>
      </w:r>
      <w:r w:rsidRPr="00C17292">
        <w:rPr>
          <w:color w:val="auto"/>
        </w:rPr>
        <w:t xml:space="preserve">, </w:t>
      </w:r>
      <w:r w:rsidRPr="00C17292">
        <w:rPr>
          <w:color w:val="auto"/>
        </w:rPr>
        <w:fldChar w:fldCharType="begin"/>
      </w:r>
      <w:r w:rsidRPr="00C17292">
        <w:rPr>
          <w:color w:val="auto"/>
        </w:rPr>
        <w:instrText xml:space="preserve"> REF _Ref114668251 \r \h  \* MERGEFORMAT </w:instrText>
      </w:r>
      <w:r w:rsidRPr="00C17292">
        <w:rPr>
          <w:color w:val="auto"/>
        </w:rPr>
      </w:r>
      <w:r w:rsidRPr="00C17292">
        <w:rPr>
          <w:color w:val="auto"/>
        </w:rPr>
        <w:fldChar w:fldCharType="separate"/>
      </w:r>
      <w:r w:rsidR="00467D5D">
        <w:rPr>
          <w:color w:val="auto"/>
        </w:rPr>
        <w:t>12.1.7</w:t>
      </w:r>
      <w:r w:rsidRPr="00C17292">
        <w:rPr>
          <w:color w:val="auto"/>
        </w:rPr>
        <w:fldChar w:fldCharType="end"/>
      </w:r>
      <w:r w:rsidRPr="00C17292">
        <w:rPr>
          <w:color w:val="auto"/>
        </w:rPr>
        <w:t xml:space="preserve"> e </w:t>
      </w:r>
      <w:r w:rsidRPr="00C17292">
        <w:rPr>
          <w:color w:val="auto"/>
        </w:rPr>
        <w:fldChar w:fldCharType="begin"/>
      </w:r>
      <w:r w:rsidRPr="00C17292">
        <w:rPr>
          <w:color w:val="auto"/>
        </w:rPr>
        <w:instrText xml:space="preserve"> REF _Ref114668252 \r \h  \* MERGEFORMAT </w:instrText>
      </w:r>
      <w:r w:rsidRPr="00C17292">
        <w:rPr>
          <w:color w:val="auto"/>
        </w:rPr>
      </w:r>
      <w:r w:rsidRPr="00C17292">
        <w:rPr>
          <w:color w:val="auto"/>
        </w:rPr>
        <w:fldChar w:fldCharType="separate"/>
      </w:r>
      <w:r w:rsidR="00467D5D">
        <w:rPr>
          <w:color w:val="auto"/>
        </w:rPr>
        <w:t>12.1.8</w:t>
      </w:r>
      <w:r w:rsidRPr="00C17292">
        <w:rPr>
          <w:color w:val="auto"/>
        </w:rPr>
        <w:fldChar w:fldCharType="end"/>
      </w:r>
      <w:r w:rsidRPr="00C17292">
        <w:rPr>
          <w:color w:val="auto"/>
        </w:rPr>
        <w:t>, a multa será de 15% a 30% do 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3A9123E" w:rsidR="003C7A23" w:rsidRPr="00C17292" w:rsidRDefault="003C7A23" w:rsidP="00447F3E">
      <w:pPr>
        <w:pStyle w:val="Nivel2"/>
        <w:rPr>
          <w:u w:val="single"/>
        </w:rPr>
      </w:pPr>
      <w:proofErr w:type="gramStart"/>
      <w:r w:rsidRPr="00C17292">
        <w:rPr>
          <w:u w:val="single"/>
        </w:rPr>
        <w:t>A sanção de impedimento de licitar e contratar será</w:t>
      </w:r>
      <w:proofErr w:type="gramEnd"/>
      <w:r w:rsidRPr="00C17292">
        <w:rPr>
          <w:u w:val="single"/>
        </w:rPr>
        <w:t xml:space="preserve"> aplicada ao responsável em decorrência das infrações administrativas relacionadas nos itens </w:t>
      </w:r>
      <w:r w:rsidRPr="00C17292">
        <w:rPr>
          <w:u w:val="single"/>
        </w:rPr>
        <w:fldChar w:fldCharType="begin"/>
      </w:r>
      <w:r w:rsidRPr="00C17292">
        <w:rPr>
          <w:u w:val="single"/>
        </w:rPr>
        <w:instrText xml:space="preserve"> REF _Ref114668085 \r \h  \* MERGEFORMAT </w:instrText>
      </w:r>
      <w:r w:rsidRPr="00C17292">
        <w:rPr>
          <w:u w:val="single"/>
        </w:rPr>
      </w:r>
      <w:r w:rsidRPr="00C17292">
        <w:rPr>
          <w:u w:val="single"/>
        </w:rPr>
        <w:fldChar w:fldCharType="separate"/>
      </w:r>
      <w:r w:rsidR="00467D5D">
        <w:rPr>
          <w:u w:val="single"/>
        </w:rPr>
        <w:t>12.1.1</w:t>
      </w:r>
      <w:r w:rsidRPr="00C17292">
        <w:rPr>
          <w:u w:val="single"/>
        </w:rPr>
        <w:fldChar w:fldCharType="end"/>
      </w:r>
      <w:r w:rsidRPr="00C17292">
        <w:rPr>
          <w:u w:val="single"/>
        </w:rPr>
        <w:t xml:space="preserve">, </w:t>
      </w:r>
      <w:r w:rsidRPr="00C17292">
        <w:rPr>
          <w:u w:val="single"/>
        </w:rPr>
        <w:fldChar w:fldCharType="begin"/>
      </w:r>
      <w:r w:rsidRPr="00C17292">
        <w:rPr>
          <w:u w:val="single"/>
        </w:rPr>
        <w:instrText xml:space="preserve"> REF _Ref114668108 \r \h  \* MERGEFORMAT </w:instrText>
      </w:r>
      <w:r w:rsidRPr="00C17292">
        <w:rPr>
          <w:u w:val="single"/>
        </w:rPr>
      </w:r>
      <w:r w:rsidRPr="00C17292">
        <w:rPr>
          <w:u w:val="single"/>
        </w:rPr>
        <w:fldChar w:fldCharType="separate"/>
      </w:r>
      <w:r w:rsidR="00467D5D">
        <w:rPr>
          <w:u w:val="single"/>
        </w:rPr>
        <w:t>12.1.2</w:t>
      </w:r>
      <w:r w:rsidRPr="00C17292">
        <w:rPr>
          <w:u w:val="single"/>
        </w:rPr>
        <w:fldChar w:fldCharType="end"/>
      </w:r>
      <w:r w:rsidRPr="00C17292">
        <w:rPr>
          <w:u w:val="single"/>
        </w:rPr>
        <w:t xml:space="preserve"> e </w:t>
      </w:r>
      <w:r w:rsidRPr="00C17292">
        <w:rPr>
          <w:u w:val="single"/>
        </w:rPr>
        <w:fldChar w:fldCharType="begin"/>
      </w:r>
      <w:r w:rsidRPr="00C17292">
        <w:rPr>
          <w:u w:val="single"/>
        </w:rPr>
        <w:instrText xml:space="preserve"> REF _Ref114668139 \r \h  \* MERGEFORMAT </w:instrText>
      </w:r>
      <w:r w:rsidRPr="00C17292">
        <w:rPr>
          <w:u w:val="single"/>
        </w:rPr>
      </w:r>
      <w:r w:rsidRPr="00C17292">
        <w:rPr>
          <w:u w:val="single"/>
        </w:rPr>
        <w:fldChar w:fldCharType="separate"/>
      </w:r>
      <w:r w:rsidR="00467D5D">
        <w:rPr>
          <w:u w:val="single"/>
        </w:rPr>
        <w:t>12.1.3</w:t>
      </w:r>
      <w:r w:rsidRPr="00C17292">
        <w:rPr>
          <w:u w:val="single"/>
        </w:rPr>
        <w:fldChar w:fldCharType="end"/>
      </w:r>
      <w:r w:rsidRPr="00C17292">
        <w:rPr>
          <w:u w:val="single"/>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467D5D">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467D5D">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467D5D">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467D5D">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467D5D">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467D5D">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467D5D">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467D5D">
        <w:t>12.1.3</w:t>
      </w:r>
      <w:r w:rsidRPr="00447F3E">
        <w:fldChar w:fldCharType="end"/>
      </w:r>
      <w:r w:rsidRPr="00447F3E">
        <w:t xml:space="preserve"> que justifiquem a imposição de penalidade mais grave que a sanção de impedimento de licitar e contratar, cuja duração observará o prazo previsto no </w:t>
      </w:r>
      <w:hyperlink r:id="rId57"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467D5D">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8" w:history="1">
        <w:r w:rsidRPr="00447F3E">
          <w:rPr>
            <w:rStyle w:val="Hyperlink"/>
            <w:color w:val="000000"/>
            <w:u w:val="none"/>
          </w:rPr>
          <w:t>art. 45, §4º da IN SEGES/ME n.º 73, de 2022</w:t>
        </w:r>
      </w:hyperlink>
      <w:r w:rsidRPr="00447F3E">
        <w:t xml:space="preserve">. </w:t>
      </w:r>
    </w:p>
    <w:p w14:paraId="6A48DC94" w14:textId="77777777" w:rsidR="003C7A23" w:rsidRPr="00C17292" w:rsidRDefault="003C7A23" w:rsidP="00447F3E">
      <w:pPr>
        <w:pStyle w:val="Nivel2"/>
        <w:rPr>
          <w:u w:val="single"/>
        </w:rPr>
      </w:pPr>
      <w:proofErr w:type="gramStart"/>
      <w:r w:rsidRPr="00C17292">
        <w:rPr>
          <w:u w:val="single"/>
        </w:rPr>
        <w:t>A apuração de responsabilidade relacionadas às sanções de impedimento de licitar</w:t>
      </w:r>
      <w:proofErr w:type="gramEnd"/>
      <w:r w:rsidRPr="00C17292">
        <w:rPr>
          <w:u w:val="single"/>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447F3E">
        <w:t>5</w:t>
      </w:r>
      <w:proofErr w:type="gramEnd"/>
      <w:r w:rsidRPr="00447F3E">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lastRenderedPageBreak/>
        <w:t>A aplicação das sanções previstas neste edital não exclui, em hipótese alguma, a obrigação de reparação integral dos danos causados.</w:t>
      </w:r>
    </w:p>
    <w:p w14:paraId="1286CD81" w14:textId="77777777" w:rsidR="003C7A23" w:rsidRPr="006E1990" w:rsidRDefault="003C7A23" w:rsidP="00A974BD">
      <w:pPr>
        <w:pStyle w:val="Nivel01"/>
      </w:pPr>
      <w:bookmarkStart w:id="66" w:name="_Toc135469235"/>
      <w:r>
        <w:t>DA IMPUGNAÇÃO AO EDITAL E DO PEDIDO DE ESCLARECIMENTO</w:t>
      </w:r>
      <w:bookmarkEnd w:id="66"/>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9" w:history="1">
        <w:r w:rsidRPr="00447F3E">
          <w:rPr>
            <w:rStyle w:val="Hyperlink"/>
            <w:color w:val="000000"/>
            <w:u w:val="none"/>
          </w:rPr>
          <w:t>Lei nº 14.133, de 2021</w:t>
        </w:r>
      </w:hyperlink>
      <w:r w:rsidRPr="00447F3E">
        <w:t xml:space="preserve">, devendo protocolar o pedido até </w:t>
      </w:r>
      <w:proofErr w:type="gramStart"/>
      <w:r w:rsidRPr="00447F3E">
        <w:t>3</w:t>
      </w:r>
      <w:proofErr w:type="gramEnd"/>
      <w:r w:rsidRPr="00447F3E">
        <w:t xml:space="preserve">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 xml:space="preserve">A resposta à impugnação ou ao pedido de esclarecimento será divulgado em sítio eletrônico oficial no prazo de até </w:t>
      </w:r>
      <w:proofErr w:type="gramStart"/>
      <w:r w:rsidRPr="00447F3E">
        <w:t>3</w:t>
      </w:r>
      <w:proofErr w:type="gramEnd"/>
      <w:r w:rsidRPr="00447F3E">
        <w:t xml:space="preserve"> (três) dias úteis, limitado ao último dia útil anterior à data da abertura do certame.</w:t>
      </w:r>
    </w:p>
    <w:p w14:paraId="6564CBD7" w14:textId="51EFEFEE" w:rsidR="003C7A23" w:rsidRPr="0070226A" w:rsidRDefault="003C7A23" w:rsidP="00447F3E">
      <w:pPr>
        <w:pStyle w:val="Nivel2"/>
        <w:rPr>
          <w:color w:val="auto"/>
        </w:rPr>
      </w:pPr>
      <w:r w:rsidRPr="0070226A">
        <w:rPr>
          <w:color w:val="auto"/>
        </w:rPr>
        <w:t xml:space="preserve">A impugnação e o pedido de esclarecimento poderão ser realizados por forma eletrônica, </w:t>
      </w:r>
      <w:r w:rsidRPr="0070226A">
        <w:rPr>
          <w:iCs/>
          <w:color w:val="auto"/>
        </w:rPr>
        <w:t>pelos seguintes meios</w:t>
      </w:r>
      <w:r w:rsidRPr="0070226A">
        <w:rPr>
          <w:color w:val="auto"/>
        </w:rPr>
        <w:t xml:space="preserve">: </w:t>
      </w:r>
      <w:proofErr w:type="gramStart"/>
      <w:r w:rsidR="0070226A" w:rsidRPr="0070226A">
        <w:rPr>
          <w:color w:val="auto"/>
        </w:rPr>
        <w:t>slc11bda@gmail.com</w:t>
      </w:r>
      <w:proofErr w:type="gramEnd"/>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67" w:name="_Toc135469236"/>
      <w:r>
        <w:t xml:space="preserve">DAS </w:t>
      </w:r>
      <w:r w:rsidRPr="00447F3E">
        <w:t>DISPOSIÇÕES</w:t>
      </w:r>
      <w:r>
        <w:t xml:space="preserve"> GERAIS</w:t>
      </w:r>
      <w:bookmarkEnd w:id="67"/>
    </w:p>
    <w:p w14:paraId="4A53963B" w14:textId="77777777" w:rsidR="003C7A23" w:rsidRPr="00447F3E" w:rsidRDefault="003C7A23" w:rsidP="00447F3E">
      <w:pPr>
        <w:pStyle w:val="Nivel2"/>
      </w:pPr>
      <w:bookmarkStart w:id="68"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06C9D344" w14:textId="55A03EC3" w:rsidR="00E52D8F" w:rsidRPr="00653611" w:rsidRDefault="00653611" w:rsidP="00447F3E">
      <w:pPr>
        <w:pStyle w:val="Nivel3"/>
      </w:pPr>
      <w:r w:rsidRPr="00653611">
        <w:lastRenderedPageBreak/>
        <w:t>ANEXO II</w:t>
      </w:r>
      <w:r w:rsidR="00E52D8F" w:rsidRPr="00653611">
        <w:t xml:space="preserve"> – Minuta de Ata de Registro de Preços</w:t>
      </w:r>
    </w:p>
    <w:p w14:paraId="6E10210B" w14:textId="77777777" w:rsidR="004F3CB0" w:rsidRPr="004F3CB0" w:rsidRDefault="004F3CB0" w:rsidP="004F3CB0">
      <w:pPr>
        <w:rPr>
          <w:highlight w:val="cyan"/>
        </w:rPr>
      </w:pPr>
    </w:p>
    <w:p w14:paraId="0ADCD8C9" w14:textId="77777777" w:rsidR="00E42698" w:rsidRPr="006E1990" w:rsidRDefault="00E42698" w:rsidP="00E42698">
      <w:pPr>
        <w:pStyle w:val="Nivel2"/>
        <w:numPr>
          <w:ilvl w:val="0"/>
          <w:numId w:val="0"/>
        </w:numPr>
        <w:ind w:left="4969"/>
      </w:pPr>
    </w:p>
    <w:p w14:paraId="4BCDE423" w14:textId="6D36F33F" w:rsidR="00E42698" w:rsidRPr="00F66CC7" w:rsidRDefault="00F66CC7" w:rsidP="00F66CC7">
      <w:pPr>
        <w:spacing w:beforeLines="120" w:before="288" w:afterLines="120" w:after="288" w:line="312" w:lineRule="auto"/>
        <w:ind w:firstLine="567"/>
        <w:jc w:val="center"/>
        <w:rPr>
          <w:rFonts w:ascii="Arial" w:eastAsia="MS Mincho" w:hAnsi="Arial" w:cs="Arial"/>
          <w:color w:val="000000"/>
          <w:sz w:val="20"/>
          <w:szCs w:val="20"/>
        </w:rPr>
      </w:pPr>
      <w:r w:rsidRPr="00F66CC7">
        <w:rPr>
          <w:rFonts w:ascii="Arial" w:eastAsia="Times New Roman" w:hAnsi="Arial" w:cs="Arial"/>
          <w:sz w:val="20"/>
          <w:szCs w:val="20"/>
        </w:rPr>
        <w:t xml:space="preserve">Campinas-SP, ___ de ____________ </w:t>
      </w:r>
      <w:proofErr w:type="spellStart"/>
      <w:r w:rsidRPr="00F66CC7">
        <w:rPr>
          <w:rFonts w:ascii="Arial" w:eastAsia="Times New Roman" w:hAnsi="Arial" w:cs="Arial"/>
          <w:sz w:val="20"/>
          <w:szCs w:val="20"/>
        </w:rPr>
        <w:t>de</w:t>
      </w:r>
      <w:proofErr w:type="spellEnd"/>
      <w:r w:rsidRPr="00F66CC7">
        <w:rPr>
          <w:rFonts w:ascii="Arial" w:eastAsia="Times New Roman" w:hAnsi="Arial" w:cs="Arial"/>
          <w:sz w:val="20"/>
          <w:szCs w:val="20"/>
        </w:rPr>
        <w:t xml:space="preserve"> </w:t>
      </w:r>
      <w:proofErr w:type="gramStart"/>
      <w:r w:rsidRPr="00F66CC7">
        <w:rPr>
          <w:rFonts w:ascii="Arial" w:eastAsia="Times New Roman" w:hAnsi="Arial" w:cs="Arial"/>
          <w:sz w:val="20"/>
          <w:szCs w:val="20"/>
        </w:rPr>
        <w:t>2023</w:t>
      </w:r>
      <w:proofErr w:type="gramEnd"/>
    </w:p>
    <w:p w14:paraId="450F74ED" w14:textId="77777777" w:rsidR="00E42698" w:rsidRPr="00F66CC7" w:rsidRDefault="00E42698" w:rsidP="008F330B">
      <w:pPr>
        <w:spacing w:beforeLines="120" w:before="288" w:afterLines="120" w:after="288" w:line="312" w:lineRule="auto"/>
        <w:ind w:firstLine="567"/>
        <w:rPr>
          <w:rFonts w:ascii="Arial" w:eastAsia="MS Mincho" w:hAnsi="Arial" w:cs="Arial"/>
          <w:color w:val="000000"/>
          <w:sz w:val="20"/>
          <w:szCs w:val="20"/>
        </w:rPr>
      </w:pPr>
    </w:p>
    <w:p w14:paraId="04FDC26E" w14:textId="77777777" w:rsidR="00F66CC7" w:rsidRPr="00F66CC7" w:rsidRDefault="00F66CC7" w:rsidP="00F66CC7">
      <w:pPr>
        <w:suppressAutoHyphens/>
        <w:jc w:val="center"/>
        <w:rPr>
          <w:rFonts w:ascii="Arial" w:eastAsia="Times New Roman" w:hAnsi="Arial" w:cs="Arial"/>
          <w:color w:val="FF0000"/>
          <w:sz w:val="20"/>
          <w:szCs w:val="20"/>
        </w:rPr>
      </w:pPr>
      <w:bookmarkStart w:id="69" w:name="_GoBack"/>
      <w:bookmarkEnd w:id="68"/>
      <w:r w:rsidRPr="00F66CC7">
        <w:rPr>
          <w:rFonts w:ascii="Arial" w:eastAsia="Times New Roman" w:hAnsi="Arial" w:cs="Arial"/>
          <w:color w:val="FF0000"/>
          <w:sz w:val="20"/>
          <w:szCs w:val="20"/>
        </w:rPr>
        <w:t>ORIGINAL ASSINADO</w:t>
      </w:r>
    </w:p>
    <w:bookmarkEnd w:id="69"/>
    <w:p w14:paraId="16189AD4" w14:textId="77777777" w:rsidR="00F66CC7" w:rsidRPr="00F66CC7" w:rsidRDefault="00F66CC7" w:rsidP="00F66CC7">
      <w:pPr>
        <w:suppressAutoHyphens/>
        <w:ind w:firstLine="14"/>
        <w:jc w:val="center"/>
        <w:rPr>
          <w:rFonts w:ascii="Arial" w:eastAsia="Times New Roman" w:hAnsi="Arial" w:cs="Arial"/>
          <w:b/>
          <w:sz w:val="20"/>
          <w:szCs w:val="20"/>
        </w:rPr>
      </w:pPr>
      <w:r w:rsidRPr="00F66CC7">
        <w:rPr>
          <w:rFonts w:ascii="Arial" w:eastAsia="Times New Roman" w:hAnsi="Arial" w:cs="Arial"/>
          <w:b/>
          <w:sz w:val="20"/>
          <w:szCs w:val="20"/>
        </w:rPr>
        <w:t xml:space="preserve">FABIANO BADIA VEIDE - </w:t>
      </w:r>
      <w:proofErr w:type="spellStart"/>
      <w:r w:rsidRPr="00F66CC7">
        <w:rPr>
          <w:rFonts w:ascii="Arial" w:eastAsia="Times New Roman" w:hAnsi="Arial" w:cs="Arial"/>
          <w:b/>
          <w:sz w:val="20"/>
          <w:szCs w:val="20"/>
        </w:rPr>
        <w:t>Cel</w:t>
      </w:r>
      <w:proofErr w:type="spellEnd"/>
    </w:p>
    <w:p w14:paraId="48F87894" w14:textId="77777777" w:rsidR="00F66CC7" w:rsidRPr="00F66CC7" w:rsidRDefault="00F66CC7" w:rsidP="00F66CC7">
      <w:pPr>
        <w:suppressAutoHyphens/>
        <w:jc w:val="center"/>
        <w:rPr>
          <w:rFonts w:ascii="Arial" w:eastAsia="Times New Roman" w:hAnsi="Arial" w:cs="Arial"/>
          <w:sz w:val="20"/>
          <w:szCs w:val="20"/>
        </w:rPr>
      </w:pPr>
      <w:r w:rsidRPr="00F66CC7">
        <w:rPr>
          <w:rFonts w:ascii="Arial" w:eastAsia="Times New Roman" w:hAnsi="Arial" w:cs="Arial"/>
          <w:sz w:val="20"/>
          <w:szCs w:val="20"/>
        </w:rPr>
        <w:t xml:space="preserve">Ordenador de Despesas do </w:t>
      </w:r>
      <w:proofErr w:type="spellStart"/>
      <w:r w:rsidRPr="00F66CC7">
        <w:rPr>
          <w:rFonts w:ascii="Arial" w:eastAsia="Times New Roman" w:hAnsi="Arial" w:cs="Arial"/>
          <w:sz w:val="20"/>
          <w:szCs w:val="20"/>
        </w:rPr>
        <w:t>Cmdo</w:t>
      </w:r>
      <w:proofErr w:type="spellEnd"/>
      <w:r w:rsidRPr="00F66CC7">
        <w:rPr>
          <w:rFonts w:ascii="Arial" w:eastAsia="Times New Roman" w:hAnsi="Arial" w:cs="Arial"/>
          <w:sz w:val="20"/>
          <w:szCs w:val="20"/>
        </w:rPr>
        <w:t xml:space="preserve"> da 11ª </w:t>
      </w:r>
      <w:proofErr w:type="spellStart"/>
      <w:r w:rsidRPr="00F66CC7">
        <w:rPr>
          <w:rFonts w:ascii="Arial" w:eastAsia="Times New Roman" w:hAnsi="Arial" w:cs="Arial"/>
          <w:sz w:val="20"/>
          <w:szCs w:val="20"/>
        </w:rPr>
        <w:t>Bda</w:t>
      </w:r>
      <w:proofErr w:type="spellEnd"/>
      <w:r w:rsidRPr="00F66CC7">
        <w:rPr>
          <w:rFonts w:ascii="Arial" w:eastAsia="Times New Roman" w:hAnsi="Arial" w:cs="Arial"/>
          <w:sz w:val="20"/>
          <w:szCs w:val="20"/>
        </w:rPr>
        <w:t xml:space="preserve"> </w:t>
      </w:r>
      <w:proofErr w:type="spellStart"/>
      <w:r w:rsidRPr="00F66CC7">
        <w:rPr>
          <w:rFonts w:ascii="Arial" w:eastAsia="Times New Roman" w:hAnsi="Arial" w:cs="Arial"/>
          <w:sz w:val="20"/>
          <w:szCs w:val="20"/>
        </w:rPr>
        <w:t>Inf</w:t>
      </w:r>
      <w:proofErr w:type="spellEnd"/>
      <w:r w:rsidRPr="00F66CC7">
        <w:rPr>
          <w:rFonts w:ascii="Arial" w:eastAsia="Times New Roman" w:hAnsi="Arial" w:cs="Arial"/>
          <w:sz w:val="20"/>
          <w:szCs w:val="20"/>
        </w:rPr>
        <w:t xml:space="preserve"> </w:t>
      </w:r>
      <w:proofErr w:type="spellStart"/>
      <w:proofErr w:type="gramStart"/>
      <w:r w:rsidRPr="00F66CC7">
        <w:rPr>
          <w:rFonts w:ascii="Arial" w:eastAsia="Times New Roman" w:hAnsi="Arial" w:cs="Arial"/>
          <w:sz w:val="20"/>
          <w:szCs w:val="20"/>
        </w:rPr>
        <w:t>Mec</w:t>
      </w:r>
      <w:proofErr w:type="spellEnd"/>
      <w:proofErr w:type="gramEnd"/>
    </w:p>
    <w:p w14:paraId="025E3ADD" w14:textId="1A172547" w:rsidR="007A455D" w:rsidRPr="006E1990" w:rsidRDefault="007A455D" w:rsidP="00F66CC7">
      <w:pPr>
        <w:spacing w:beforeLines="120" w:before="288" w:afterLines="120" w:after="288" w:line="312" w:lineRule="auto"/>
        <w:ind w:firstLine="567"/>
        <w:jc w:val="center"/>
        <w:rPr>
          <w:rFonts w:ascii="Arial" w:hAnsi="Arial" w:cs="Arial"/>
        </w:rPr>
      </w:pPr>
    </w:p>
    <w:sectPr w:rsidR="007A455D" w:rsidRPr="006E1990" w:rsidSect="00231D35">
      <w:headerReference w:type="default" r:id="rId60"/>
      <w:footerReference w:type="default" r:id="rId61"/>
      <w:headerReference w:type="first" r:id="rId62"/>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6E6E80" w14:textId="77777777" w:rsidR="00770ECC" w:rsidRDefault="00770ECC">
      <w:r>
        <w:separator/>
      </w:r>
    </w:p>
  </w:endnote>
  <w:endnote w:type="continuationSeparator" w:id="0">
    <w:p w14:paraId="30E5AC24" w14:textId="77777777" w:rsidR="00770ECC" w:rsidRDefault="00770ECC">
      <w:r>
        <w:continuationSeparator/>
      </w:r>
    </w:p>
  </w:endnote>
  <w:endnote w:type="continuationNotice" w:id="1">
    <w:p w14:paraId="6E65DA44" w14:textId="77777777" w:rsidR="00770ECC" w:rsidRDefault="00770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152005" w:rsidRPr="007B5385" w:rsidRDefault="00152005"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152005" w:rsidRPr="00244403" w:rsidRDefault="0015200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3652E">
          <w:rPr>
            <w:rFonts w:ascii="Arial" w:hAnsi="Arial" w:cs="Arial"/>
            <w:noProof/>
            <w:color w:val="595959" w:themeColor="text1" w:themeTint="A6"/>
            <w:sz w:val="18"/>
            <w:szCs w:val="18"/>
          </w:rPr>
          <w:t>22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3652E">
          <w:rPr>
            <w:rFonts w:ascii="Arial" w:hAnsi="Arial" w:cs="Arial"/>
            <w:noProof/>
            <w:color w:val="595959" w:themeColor="text1" w:themeTint="A6"/>
            <w:sz w:val="18"/>
            <w:szCs w:val="18"/>
          </w:rPr>
          <w:t>22</w:t>
        </w:r>
        <w:r w:rsidRPr="00244403">
          <w:rPr>
            <w:rFonts w:ascii="Arial" w:hAnsi="Arial" w:cs="Arial"/>
            <w:color w:val="595959" w:themeColor="text1" w:themeTint="A6"/>
            <w:sz w:val="18"/>
            <w:szCs w:val="18"/>
          </w:rPr>
          <w:fldChar w:fldCharType="end"/>
        </w:r>
      </w:p>
      <w:p w14:paraId="70C145D7" w14:textId="641B0475" w:rsidR="00152005" w:rsidRPr="00244403" w:rsidRDefault="00152005"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152005" w:rsidRPr="00244403" w:rsidRDefault="00152005" w:rsidP="00E162B5">
        <w:pPr>
          <w:pStyle w:val="Rodap"/>
          <w:rPr>
            <w:rFonts w:ascii="Arial" w:hAnsi="Arial" w:cs="Arial"/>
            <w:sz w:val="14"/>
            <w:szCs w:val="14"/>
          </w:rPr>
        </w:pPr>
        <w:bookmarkStart w:id="70"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70"/>
      <w:p w14:paraId="7231549D" w14:textId="7DF4E211" w:rsidR="00152005" w:rsidRPr="00244403" w:rsidRDefault="00152005"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71" w:name="_Hlk135299681"/>
        <w:r w:rsidRPr="00244403">
          <w:rPr>
            <w:rFonts w:ascii="Arial" w:hAnsi="Arial" w:cs="Arial"/>
            <w:sz w:val="14"/>
            <w:szCs w:val="14"/>
          </w:rPr>
          <w:t>- Lei nº 14.133, de 2021.</w:t>
        </w:r>
        <w:bookmarkEnd w:id="71"/>
      </w:p>
      <w:p w14:paraId="2220F664" w14:textId="739385E2" w:rsidR="00152005" w:rsidRPr="00244403" w:rsidRDefault="00152005" w:rsidP="00E96341">
        <w:pPr>
          <w:pStyle w:val="Rodap"/>
          <w:rPr>
            <w:rFonts w:ascii="Arial" w:hAnsi="Arial" w:cs="Arial"/>
            <w:sz w:val="14"/>
            <w:szCs w:val="14"/>
          </w:rPr>
        </w:pPr>
        <w:bookmarkStart w:id="72"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7E6308F2" w14:textId="57EE34ED" w:rsidR="00152005" w:rsidRPr="00B9651D" w:rsidRDefault="00152005"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72"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06DED9" w14:textId="77777777" w:rsidR="00770ECC" w:rsidRDefault="00770ECC">
      <w:r>
        <w:separator/>
      </w:r>
    </w:p>
  </w:footnote>
  <w:footnote w:type="continuationSeparator" w:id="0">
    <w:p w14:paraId="672A1AC0" w14:textId="77777777" w:rsidR="00770ECC" w:rsidRDefault="00770ECC">
      <w:r>
        <w:continuationSeparator/>
      </w:r>
    </w:p>
  </w:footnote>
  <w:footnote w:type="continuationNotice" w:id="1">
    <w:p w14:paraId="2797606B" w14:textId="77777777" w:rsidR="00770ECC" w:rsidRDefault="00770E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5B40AEB4" w:rsidR="00152005" w:rsidRPr="00244403" w:rsidRDefault="00152005" w:rsidP="00AC5259">
    <w:pPr>
      <w:pStyle w:val="Cabealho"/>
      <w:jc w:val="right"/>
      <w:rPr>
        <w:rFonts w:ascii="Arial" w:hAnsi="Arial" w:cs="Arial"/>
        <w:sz w:val="20"/>
        <w:szCs w:val="20"/>
      </w:rPr>
    </w:pPr>
    <w:r w:rsidRPr="00244403">
      <w:rPr>
        <w:rFonts w:ascii="Arial" w:hAnsi="Arial" w:cs="Arial"/>
        <w:sz w:val="20"/>
        <w:szCs w:val="20"/>
      </w:rPr>
      <w:t>ED</w:t>
    </w:r>
    <w:r>
      <w:rPr>
        <w:rFonts w:ascii="Arial" w:hAnsi="Arial" w:cs="Arial"/>
        <w:sz w:val="20"/>
        <w:szCs w:val="20"/>
      </w:rPr>
      <w:t>ITAL - PREGÃO ELETRÔNICO Nº 7</w:t>
    </w:r>
    <w:r w:rsidRPr="00244403">
      <w:rPr>
        <w:rFonts w:ascii="Arial" w:hAnsi="Arial" w:cs="Arial"/>
        <w:sz w:val="20"/>
        <w:szCs w:val="20"/>
      </w:rPr>
      <w:t>/</w:t>
    </w:r>
    <w:r>
      <w:rPr>
        <w:rFonts w:ascii="Arial" w:hAnsi="Arial" w:cs="Arial"/>
        <w:sz w:val="20"/>
        <w:szCs w:val="20"/>
      </w:rPr>
      <w:t>2023</w:t>
    </w:r>
  </w:p>
  <w:p w14:paraId="53A58E01" w14:textId="77777777" w:rsidR="00152005" w:rsidRDefault="00152005" w:rsidP="00AC5259">
    <w:pPr>
      <w:pStyle w:val="Cabealho"/>
      <w:jc w:val="right"/>
    </w:pPr>
  </w:p>
  <w:p w14:paraId="36411352" w14:textId="77777777" w:rsidR="00152005" w:rsidRDefault="00152005"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9F38DE7" w:rsidR="00152005" w:rsidRDefault="00152005">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CFC4DF3"/>
    <w:multiLevelType w:val="multilevel"/>
    <w:tmpl w:val="6CFC4DF3"/>
    <w:lvl w:ilvl="0" w:tentative="1">
      <w:start w:val="1"/>
      <w:numFmt w:val="none"/>
      <w:suff w:val="nothing"/>
      <w:lvlText w:val=""/>
      <w:lvlJc w:val="left"/>
      <w:pPr>
        <w:ind w:left="0" w:firstLine="0"/>
      </w:pPr>
    </w:lvl>
    <w:lvl w:ilvl="1" w:tentative="1">
      <w:start w:val="1"/>
      <w:numFmt w:val="none"/>
      <w:suff w:val="nothing"/>
      <w:lvlText w:val=""/>
      <w:lvlJc w:val="left"/>
      <w:pPr>
        <w:ind w:left="0" w:firstLine="0"/>
      </w:pPr>
    </w:lvl>
    <w:lvl w:ilvl="2" w:tentative="1">
      <w:start w:val="1"/>
      <w:numFmt w:val="none"/>
      <w:suff w:val="nothing"/>
      <w:lvlText w:val=""/>
      <w:lvlJc w:val="left"/>
      <w:pPr>
        <w:ind w:left="0" w:firstLine="0"/>
      </w:pPr>
    </w:lvl>
    <w:lvl w:ilvl="3">
      <w:start w:val="1"/>
      <w:numFmt w:val="none"/>
      <w:suff w:val="nothing"/>
      <w:lvlText w:val=""/>
      <w:lvlJc w:val="left"/>
      <w:pPr>
        <w:ind w:left="0" w:firstLine="0"/>
      </w:pPr>
    </w:lvl>
    <w:lvl w:ilvl="4" w:tentative="1">
      <w:start w:val="1"/>
      <w:numFmt w:val="none"/>
      <w:suff w:val="nothing"/>
      <w:lvlText w:val=""/>
      <w:lvlJc w:val="left"/>
      <w:pPr>
        <w:ind w:left="0" w:firstLine="0"/>
      </w:pPr>
    </w:lvl>
    <w:lvl w:ilvl="5" w:tentative="1">
      <w:start w:val="1"/>
      <w:numFmt w:val="none"/>
      <w:suff w:val="nothing"/>
      <w:lvlText w:val=""/>
      <w:lvlJc w:val="left"/>
      <w:pPr>
        <w:ind w:left="0" w:firstLine="0"/>
      </w:pPr>
    </w:lvl>
    <w:lvl w:ilvl="6" w:tentative="1">
      <w:start w:val="1"/>
      <w:numFmt w:val="none"/>
      <w:suff w:val="nothing"/>
      <w:lvlText w:val=""/>
      <w:lvlJc w:val="left"/>
      <w:pPr>
        <w:ind w:left="0" w:firstLine="0"/>
      </w:pPr>
    </w:lvl>
    <w:lvl w:ilvl="7" w:tentative="1">
      <w:start w:val="1"/>
      <w:numFmt w:val="none"/>
      <w:suff w:val="nothing"/>
      <w:lvlText w:val=""/>
      <w:lvlJc w:val="left"/>
      <w:pPr>
        <w:ind w:left="0" w:firstLine="0"/>
      </w:pPr>
    </w:lvl>
    <w:lvl w:ilvl="8" w:tentative="1">
      <w:start w:val="1"/>
      <w:numFmt w:val="none"/>
      <w:suff w:val="nothing"/>
      <w:lvlText w:val=""/>
      <w:lvlJc w:val="left"/>
      <w:pPr>
        <w:ind w:left="0" w:firstLine="0"/>
      </w:pPr>
    </w:lvl>
  </w:abstractNum>
  <w:abstractNum w:abstractNumId="1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10"/>
  </w:num>
  <w:num w:numId="4">
    <w:abstractNumId w:val="11"/>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6A5"/>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4E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54E"/>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2005"/>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4C7"/>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6FC7"/>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4B8"/>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D5D"/>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5DFD"/>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0DF"/>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11"/>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26A"/>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ECC"/>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4DE"/>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8A2"/>
    <w:rsid w:val="008F2DF6"/>
    <w:rsid w:val="008F2E3D"/>
    <w:rsid w:val="008F330B"/>
    <w:rsid w:val="008F35DC"/>
    <w:rsid w:val="008F478E"/>
    <w:rsid w:val="008F4D52"/>
    <w:rsid w:val="008F4E41"/>
    <w:rsid w:val="008F5276"/>
    <w:rsid w:val="008F54E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85E"/>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4F23"/>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31F"/>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52E"/>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2D13"/>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292"/>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CD4"/>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208"/>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9EA"/>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CC7"/>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leis/l8078compilado.htm" TargetMode="External"/><Relationship Id="rId55" Type="http://schemas.openxmlformats.org/officeDocument/2006/relationships/hyperlink" Target="https://www.planalto.gov.br/ccivil_03/_ato2011-2014/2013/lei/l12846.htm" TargetMode="External"/><Relationship Id="rId63" Type="http://schemas.openxmlformats.org/officeDocument/2006/relationships/fontTable" Target="fontTable.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gov.br/compras/pt-br/acesso-a-informacao/legislacao/instrucoes-normativas/instrucao-normativa-seges-me-no-73-de-30-de-setembro-de-2022" TargetMode="External"/><Relationship Id="rId66"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1.xml"/><Relationship Id="rId65"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ov.br/compra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AE48E1-C23D-469B-9644-0D7A61F0A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10725</Words>
  <Characters>57919</Characters>
  <Application>Microsoft Office Word</Application>
  <DocSecurity>0</DocSecurity>
  <Lines>482</Lines>
  <Paragraphs>137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68507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2023-10-11T16:13:00Z</dcterms:created>
  <dcterms:modified xsi:type="dcterms:W3CDTF">2023-12-04T11:19:00Z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